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C" w:rsidRDefault="00F762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62FC" w:rsidRDefault="00F762FC">
      <w:pPr>
        <w:pStyle w:val="ConsPlusNormal"/>
        <w:jc w:val="both"/>
        <w:outlineLvl w:val="0"/>
      </w:pPr>
    </w:p>
    <w:p w:rsidR="00F762FC" w:rsidRDefault="00F762FC">
      <w:pPr>
        <w:pStyle w:val="ConsPlusNormal"/>
        <w:jc w:val="center"/>
      </w:pPr>
      <w:r w:rsidRPr="00E9727D">
        <w:rPr>
          <w:position w:val="-44"/>
        </w:rPr>
        <w:pict>
          <v:shape id="_x0000_i1025" style="width:45.75pt;height:54.75pt" coordsize="" o:spt="100" adj="0,,0" path="" filled="f" stroked="f">
            <v:stroke joinstyle="miter"/>
            <v:imagedata r:id="rId6" o:title="base_71_1123_32768"/>
            <v:formulas/>
            <v:path o:connecttype="segments"/>
          </v:shape>
        </w:pict>
      </w:r>
    </w:p>
    <w:p w:rsidR="00F762FC" w:rsidRDefault="00F762FC">
      <w:pPr>
        <w:pStyle w:val="ConsPlusNormal"/>
      </w:pPr>
    </w:p>
    <w:p w:rsidR="00F762FC" w:rsidRDefault="00F762FC">
      <w:pPr>
        <w:pStyle w:val="ConsPlusNormal"/>
        <w:jc w:val="center"/>
      </w:pPr>
      <w:r>
        <w:rPr>
          <w:b/>
        </w:rPr>
        <w:t>АДМИНИСТРАЦИЯ</w:t>
      </w:r>
    </w:p>
    <w:p w:rsidR="00F762FC" w:rsidRDefault="00F762FC">
      <w:pPr>
        <w:pStyle w:val="ConsPlusNormal"/>
        <w:jc w:val="center"/>
      </w:pPr>
      <w:r>
        <w:rPr>
          <w:b/>
        </w:rPr>
        <w:t>КОРСАКОВСКОГО ГОРОДСКОГО ОКРУГА</w:t>
      </w:r>
    </w:p>
    <w:p w:rsidR="00F762FC" w:rsidRDefault="00F762FC">
      <w:pPr>
        <w:pStyle w:val="ConsPlusNormal"/>
        <w:jc w:val="center"/>
      </w:pPr>
    </w:p>
    <w:p w:rsidR="00F762FC" w:rsidRDefault="00F762FC">
      <w:pPr>
        <w:pStyle w:val="ConsPlusNormal"/>
        <w:jc w:val="center"/>
      </w:pPr>
      <w:r>
        <w:rPr>
          <w:b/>
        </w:rPr>
        <w:t>ПОСТАНОВЛЕНИЕ</w:t>
      </w:r>
    </w:p>
    <w:p w:rsidR="00F762FC" w:rsidRDefault="00F762FC">
      <w:pPr>
        <w:pStyle w:val="ConsPlusNormal"/>
        <w:jc w:val="center"/>
      </w:pPr>
    </w:p>
    <w:p w:rsidR="00F762FC" w:rsidRDefault="00F762FC">
      <w:pPr>
        <w:pStyle w:val="ConsPlusNormal"/>
        <w:jc w:val="center"/>
      </w:pPr>
    </w:p>
    <w:p w:rsidR="00F762FC" w:rsidRDefault="00F762FC">
      <w:pPr>
        <w:pStyle w:val="ConsPlusNormal"/>
      </w:pPr>
      <w:r>
        <w:t xml:space="preserve">От </w:t>
      </w:r>
      <w:r>
        <w:rPr>
          <w:u w:val="single"/>
        </w:rPr>
        <w:t>18.05.2018</w:t>
      </w:r>
      <w:r>
        <w:t xml:space="preserve"> №  </w:t>
      </w:r>
      <w:r>
        <w:rPr>
          <w:u w:val="single"/>
        </w:rPr>
        <w:t>755</w:t>
      </w:r>
    </w:p>
    <w:p w:rsidR="00F762FC" w:rsidRDefault="00F762F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5322"/>
      </w:tblGrid>
      <w:tr w:rsidR="00F762F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t>«О временном оказании услуг торговли, общественного питания, бытового обслуживания, услуг пользования надувными аттракционами на территории Корсаковского городского округа»</w:t>
            </w:r>
          </w:p>
          <w:p w:rsidR="00F762FC" w:rsidRDefault="00F762FC">
            <w:pPr>
              <w:pStyle w:val="ConsPlusNormal"/>
              <w:jc w:val="both"/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F762FC" w:rsidRDefault="00F762FC">
            <w:pPr>
              <w:pStyle w:val="ConsPlusNormal"/>
              <w:ind w:firstLine="540"/>
              <w:jc w:val="both"/>
            </w:pPr>
          </w:p>
        </w:tc>
      </w:tr>
      <w:tr w:rsidR="00F762FC"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2FC" w:rsidRDefault="00F762FC">
            <w:pPr>
              <w:pStyle w:val="ConsPlusNormal"/>
            </w:pPr>
          </w:p>
        </w:tc>
      </w:tr>
    </w:tbl>
    <w:p w:rsidR="00F762FC" w:rsidRDefault="00F762FC">
      <w:pPr>
        <w:pStyle w:val="ConsPlusNormal"/>
        <w:ind w:firstLine="540"/>
        <w:jc w:val="both"/>
      </w:pPr>
      <w:r>
        <w:t xml:space="preserve">В соответствии с пунктом 15 части 1 статьи 16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            № 131-ФЗ «Об общих принципах организации местного самоуправления в Российской Федерации», администрация Корсаковского городского округа ПОСТАНОВЛЯЕТ: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1. Разрешить юридическим лицам и индивидуальным предпринимателям (далее - хозяйствующие субъекты) сезонное размещение: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1.1. В период с 01 мая по 31 октября: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1.1.1. Летних выносных кафе и торговых палаток для реализации кваса, прохладительных напитков, мороженого на территориях, прилегающих к стационарным объектам торговли и общественного питания.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1.1.2. Проката в следующих местах на территории Корсаковского городского округа: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а) детских электромобилей: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на площади имени В.И. Ленина в г. Корсакове;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Комсомольской площади;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участка 11-12 км автодороги Корсаков – Новиково;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села Охотского;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б) велосипедов: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на площади имени В.И. Ленина в г. Корсакове;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Комсомольской площади;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участка 11-12 км автодороги Корсаков – Новиково;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lastRenderedPageBreak/>
        <w:t>- 2 места в районе села Охотского;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в) самокатов: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на площади имени В.И. Ленина в г. Корсакове;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Комсомольской площади;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участка 11-12 км автодороги Корсаков – Новиково;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села Охотского;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г) детских аттракционов (в том числе надувных), инвентаря и оборудования для проведения досуга и отдыха в следующих местах на территории Корсаковского городского округа: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- 1 место на площади имени В.И. Ленина в г. Корсакове;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участка 11-12 км автодороги Корсаков–Новиково;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в районе села Охотского.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 xml:space="preserve">1.1.3. Передвижных средств развозной торговли квасом и прохладительными напитками, мороженым, </w:t>
      </w:r>
      <w:proofErr w:type="gramStart"/>
      <w:r>
        <w:t>варенной</w:t>
      </w:r>
      <w:proofErr w:type="gramEnd"/>
      <w:r>
        <w:t xml:space="preserve"> кукурузой, сладкой ватой в местах на территории Корсаковского городского округа в соответствии со схемой размещения нестационарных торговых объектов на территории муниципального образования «Корсаковский городской округ» Сахалинской области, утвержденной постановлением мэра Корсаковского городского округа от 16.07.2015 № 1052 «Об утверждении схемы размещения нестационарных торговых объектов на территории муниципального образования «Корсаковский городской округ» Сахалинской области».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1.1.4. Передвижных средств общественного питания быстрого обслуживания в следующих местах на территории Корсаковского городского округа: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- 1 место в районе участка 11-12 км автодороги Корсаков-Новиково;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- 1 место в районе села Охотского.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1.2. В период с 1 декабря по 31 марта - шашлычных в следующих местах на территории Корсаковского городского округа: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- 1 место в конце ул. Зеленой (район лыжной трассы);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в местах зимней рыбалки по 1 месту в районах сел Охотского, Лесного, Озерского, Пихтового, Муравьево.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В предновогодний период с 20 по 31 декабря - передвижных средств развозной торговли деревьями хвойных пород на территории г. Корсакова в соответствии со схемой размещения нестационарных торговых объектов на территории муниципального образования «Корсаковский городской округ» Сахалинской области, утвержденной постановлением мэра Корсаковского городского округа от 16.07.2015 № 1052 «Об утверждении схемы размещения нестационарных торговых объектов на территории муниципального образования «Корсаковский городской округ» Сахалинской</w:t>
      </w:r>
      <w:proofErr w:type="gramEnd"/>
      <w:r>
        <w:t xml:space="preserve"> области».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Разрешить населению свободную реализацию излишков урожаев и посадочных материалов с приусадебных и дачных участков на территории Корсаковского городского округа в местах в соответствии со схемой размещения нестационарных торговых объектов на территории муниципального образования «Корсаковский городской округ» Сахалинской области, утвержденной постановлением мэра Корсаковского городского округа от 16.07.2015 № 1052 «Об </w:t>
      </w:r>
      <w:r>
        <w:lastRenderedPageBreak/>
        <w:t>утверждении схемы размещения нестационарных торговых объектов на территории муниципального образования «Корсаковский городской</w:t>
      </w:r>
      <w:proofErr w:type="gramEnd"/>
      <w:r>
        <w:t xml:space="preserve"> округ» Сахалинской области».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Разрешить хозяйствующим субъектам размещение передвижных средств развозной и разносной торговли на территории Корсаковского городского округа в соответствии со схемой размещения нестационарных торговых объектов на территории муниципального образования «Корсаковский городской округ» Сахалинской области, утвержденной постановлением мэра Корсаковского городского округа от 16.07.2015 № 1052 «Об утверждении схемы размещения нестационарных торговых объектов на территории муниципального образования «Корсаковский городской округ» Сахалинской области».</w:t>
      </w:r>
      <w:proofErr w:type="gramEnd"/>
    </w:p>
    <w:p w:rsidR="00F762FC" w:rsidRDefault="00F762FC">
      <w:pPr>
        <w:pStyle w:val="ConsPlusNormal"/>
        <w:spacing w:before="220"/>
        <w:ind w:firstLine="540"/>
        <w:jc w:val="both"/>
      </w:pPr>
      <w:r>
        <w:t>4. Разрешить хозяйствующим субъектам при проведении общегородских культурно-массовых мероприятий в местах их проведения на территории Корсаковского городского округа временное оказание населению услуг:</w:t>
      </w:r>
    </w:p>
    <w:p w:rsidR="00F762FC" w:rsidRDefault="00F762FC">
      <w:pPr>
        <w:pStyle w:val="ConsPlusNormal"/>
        <w:spacing w:before="220"/>
        <w:ind w:firstLine="540"/>
        <w:jc w:val="both"/>
      </w:pPr>
      <w:proofErr w:type="gramStart"/>
      <w:r>
        <w:t>а) торговли из передвижных средств развозной торговли, в соответствии со схемой размещения нестационарных торговых объектов на территории муниципального образования «Корсаковский городской округ» Сахалинской области, утвержденной постановлением мэра Корсаковского городского округа от 16.07.2015 № 1052 «Об утверждении схемы размещения нестационарных торговых объектов на территории муниципального образования «Корсаковский городской округ» Сахалинской области»;</w:t>
      </w:r>
      <w:proofErr w:type="gramEnd"/>
    </w:p>
    <w:p w:rsidR="00F762FC" w:rsidRDefault="00F762FC">
      <w:pPr>
        <w:pStyle w:val="ConsPlusNormal"/>
        <w:spacing w:before="220"/>
        <w:ind w:firstLine="540"/>
        <w:jc w:val="both"/>
      </w:pPr>
      <w:r>
        <w:t>б) на площади имени В.И. Ленина: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- 2 места для организации общественного питания в выездных кафе-шашлычных и из передвижных средств быстрого обслуживания;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- 1 место для организации проката детских электромобилей;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- 1 место для организации проката велосипедов;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 xml:space="preserve">- 1 место для организации пользования детскими аттракционами (в том числе </w:t>
      </w:r>
      <w:proofErr w:type="gramStart"/>
      <w:r>
        <w:t>надувных</w:t>
      </w:r>
      <w:proofErr w:type="gramEnd"/>
      <w:r>
        <w:t>).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5. Разрешить хозяйствующим субъектам размещение передвижных средств общественного питания быстрого обслуживания в районе Комсомольской площади – 1 место.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6. Осуществлять размещение объектов хозяйствующих субъектов, указанных в пунктах 1, 3, 4, 5 настоящего постановления, на основании разрешения, выдаваемого администрацией Корсаковского городского округа по форме 1 к настоящему постановлению.</w:t>
      </w:r>
    </w:p>
    <w:p w:rsidR="00F762FC" w:rsidRDefault="00F762FC">
      <w:pPr>
        <w:pStyle w:val="ConsPlusNormal"/>
        <w:spacing w:before="220"/>
        <w:ind w:firstLine="540"/>
        <w:jc w:val="both"/>
      </w:pPr>
      <w:proofErr w:type="gramStart"/>
      <w:r>
        <w:t xml:space="preserve">Выдача разрешений на временное оказание услуг торговли, общественного питания, бытового обслуживания, услуг пользования надувными аттракционами осуществляется в соответствии с административным регламентом предоставления муниципальной услуги «Выдача разрешений юридическим лицам и индивидуальным предпринимателям на оказание услуг торговли, общественного питания, бытового обслуживания в установленных местах на территории Корсаковского городского округа», утвержденным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Корсаковского городского округа от 01.09.2017 № 2328 «Об утверждении административного регламента</w:t>
      </w:r>
      <w:proofErr w:type="gramEnd"/>
      <w:r>
        <w:t xml:space="preserve"> предоставления муниципальной услуги «Выдача разрешений юридическим лицам и индивидуальным предпринимателям на оказание услуг торговли, общественного питания, бытового обслуживания в установленных местах на территории Корсаковского городского округа».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8. Признать утратившими силу постановления мэра Корсаковского городского округа:</w:t>
      </w:r>
    </w:p>
    <w:p w:rsidR="00F762FC" w:rsidRDefault="00F762FC">
      <w:pPr>
        <w:pStyle w:val="ConsPlusNormal"/>
        <w:spacing w:before="220"/>
        <w:ind w:firstLine="540"/>
        <w:jc w:val="both"/>
      </w:pPr>
      <w:proofErr w:type="gramStart"/>
      <w:r>
        <w:t xml:space="preserve">- от 25.06.2012 № 671 «О временном оказании услуг торговли, общественного питания, бытового обслуживания, услуг пользования надувными аттракционами на территории </w:t>
      </w:r>
      <w:r>
        <w:lastRenderedPageBreak/>
        <w:t>Корсаковского городского округа» за исключением пункта 9;</w:t>
      </w:r>
      <w:proofErr w:type="gramEnd"/>
    </w:p>
    <w:p w:rsidR="00F762FC" w:rsidRDefault="00F762FC">
      <w:pPr>
        <w:pStyle w:val="ConsPlusNormal"/>
        <w:spacing w:before="220"/>
        <w:ind w:firstLine="540"/>
        <w:jc w:val="both"/>
      </w:pPr>
      <w:r>
        <w:t>- от 31.07.2012 № 863 «О внесении изменений в постановление мэра Корсаковского городского округа от 25.06.2012 № 671 «О временном оказании услуг торговли, общественного питания, бытового обслуживания, услуг пользования надувными аттракционами на территории Корсаковского городского округа»;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от 11.03.2013 № 264 «О внесении изменений в постановление мэра Корсаковского городского округа от 25.06.2012 № 671 «О временном оказании услуг торговли, общественного питания, бытового обслуживания, услуг пользования надувными аттракционами на территории Корсаковского городского округа»;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от 30.05.2014 № 852 «О внесении изменений в постановление мэра Корсаковского городского округа от 25.06.2012 № 671 «О временном оказании услуг торговли, общественного питания, бытового обслуживания, услуг пользования надувными аттракционами на территории Корсаковского городского округа»;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- от 03.06.2015 № 857 «О внесении изменений в постановление мэра Корсаковского городского округа от 25.06.2012 № 671 «О временном оказании услуг торговли, общественного питания, бытового обслуживания, услуг пользования надувными аттракционами на территории Корсаковского городского округа».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>9. Опубликовать настоящее постановление в газете «Восход» и разместить на официальном сайте администрации Корсаковского городского округа в сети «Интернет».</w:t>
      </w:r>
    </w:p>
    <w:p w:rsidR="00F762FC" w:rsidRDefault="00F762F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Корсаковского городского округа, руководителя управления экономического развития администрации Корсаковского городского округа.</w:t>
      </w:r>
    </w:p>
    <w:p w:rsidR="00F762FC" w:rsidRDefault="00F762FC">
      <w:pPr>
        <w:pStyle w:val="ConsPlusNormal"/>
        <w:ind w:firstLine="540"/>
        <w:jc w:val="both"/>
      </w:pPr>
    </w:p>
    <w:p w:rsidR="00F762FC" w:rsidRDefault="00F762FC">
      <w:pPr>
        <w:pStyle w:val="ConsPlusNormal"/>
        <w:jc w:val="both"/>
      </w:pPr>
    </w:p>
    <w:p w:rsidR="00F762FC" w:rsidRDefault="00F762FC">
      <w:pPr>
        <w:pStyle w:val="ConsPlusNormal"/>
        <w:ind w:firstLine="540"/>
        <w:jc w:val="both"/>
      </w:pPr>
    </w:p>
    <w:p w:rsidR="00F762FC" w:rsidRDefault="00F762FC">
      <w:pPr>
        <w:pStyle w:val="ConsPlusNormal"/>
        <w:ind w:firstLine="540"/>
        <w:jc w:val="both"/>
      </w:pPr>
    </w:p>
    <w:p w:rsidR="00F762FC" w:rsidRDefault="00F762FC">
      <w:pPr>
        <w:pStyle w:val="ConsPlusNormal"/>
        <w:jc w:val="both"/>
      </w:pPr>
      <w:r>
        <w:t>Исполняющий обязанности мэра</w:t>
      </w:r>
    </w:p>
    <w:p w:rsidR="00F762FC" w:rsidRDefault="00F762FC">
      <w:pPr>
        <w:pStyle w:val="ConsPlusNormal"/>
        <w:spacing w:before="220"/>
        <w:jc w:val="both"/>
      </w:pPr>
      <w:r>
        <w:t>Корсаковского городского округа                                                                     Т.В. Магинский</w:t>
      </w: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</w:pPr>
    </w:p>
    <w:p w:rsidR="00F762FC" w:rsidRDefault="00F762FC">
      <w:pPr>
        <w:pStyle w:val="ConsPlusNormal"/>
      </w:pPr>
    </w:p>
    <w:p w:rsidR="00F762FC" w:rsidRDefault="00F762FC">
      <w:pPr>
        <w:pStyle w:val="ConsPlusNormal"/>
      </w:pPr>
    </w:p>
    <w:p w:rsidR="00F762FC" w:rsidRDefault="00F762FC">
      <w:pPr>
        <w:pStyle w:val="ConsPlusNormal"/>
        <w:jc w:val="right"/>
      </w:pPr>
      <w:r>
        <w:lastRenderedPageBreak/>
        <w:t>Приложение</w:t>
      </w:r>
    </w:p>
    <w:p w:rsidR="00F762FC" w:rsidRDefault="00F762FC">
      <w:pPr>
        <w:pStyle w:val="ConsPlusNormal"/>
        <w:jc w:val="right"/>
      </w:pPr>
      <w:r>
        <w:t>к постановлению администрации</w:t>
      </w:r>
    </w:p>
    <w:p w:rsidR="00F762FC" w:rsidRDefault="00F762FC">
      <w:pPr>
        <w:pStyle w:val="ConsPlusNormal"/>
        <w:jc w:val="right"/>
      </w:pPr>
      <w:r>
        <w:t>Корсаковского городского округа</w:t>
      </w:r>
    </w:p>
    <w:p w:rsidR="00F762FC" w:rsidRDefault="00F762FC">
      <w:pPr>
        <w:pStyle w:val="ConsPlusNormal"/>
        <w:jc w:val="right"/>
      </w:pPr>
      <w:r>
        <w:t>от 18.05.2018 № 755</w:t>
      </w: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right"/>
      </w:pPr>
    </w:p>
    <w:p w:rsidR="00F762FC" w:rsidRDefault="00F762FC">
      <w:pPr>
        <w:pStyle w:val="ConsPlusNormal"/>
        <w:jc w:val="center"/>
      </w:pPr>
      <w:r w:rsidRPr="00E9727D">
        <w:rPr>
          <w:position w:val="-44"/>
        </w:rPr>
        <w:pict>
          <v:shape id="_x0000_i1026" style="width:45.75pt;height:54.75pt" coordsize="" o:spt="100" adj="0,,0" path="" filled="f" stroked="f">
            <v:stroke joinstyle="miter"/>
            <v:imagedata r:id="rId6" o:title="base_71_1123_32769"/>
            <v:formulas/>
            <v:path o:connecttype="segments"/>
          </v:shape>
        </w:pict>
      </w:r>
    </w:p>
    <w:p w:rsidR="00F762FC" w:rsidRDefault="00F762FC">
      <w:pPr>
        <w:pStyle w:val="ConsPlusNormal"/>
      </w:pPr>
    </w:p>
    <w:p w:rsidR="00F762FC" w:rsidRDefault="00F762FC">
      <w:pPr>
        <w:pStyle w:val="ConsPlusNormal"/>
        <w:jc w:val="center"/>
      </w:pPr>
      <w:r>
        <w:rPr>
          <w:b/>
        </w:rPr>
        <w:t>АДМИНИСТРАЦИЯ</w:t>
      </w:r>
    </w:p>
    <w:p w:rsidR="00F762FC" w:rsidRDefault="00F762FC">
      <w:pPr>
        <w:pStyle w:val="ConsPlusNormal"/>
        <w:jc w:val="center"/>
      </w:pPr>
      <w:r>
        <w:rPr>
          <w:b/>
        </w:rPr>
        <w:t>КОРСАКОВСКОГО ГОРОДСКОГО ОКРУГА</w:t>
      </w:r>
    </w:p>
    <w:p w:rsidR="00F762FC" w:rsidRDefault="00F762FC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540"/>
        <w:gridCol w:w="1440"/>
        <w:gridCol w:w="1260"/>
        <w:gridCol w:w="1800"/>
        <w:gridCol w:w="1797"/>
      </w:tblGrid>
      <w:tr w:rsidR="00F762FC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rPr>
                <w:b/>
              </w:rPr>
              <w:t>РАЗРЕШЕНИЕ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rPr>
                <w:b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rPr>
                <w:b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center"/>
            </w:pPr>
          </w:p>
        </w:tc>
      </w:tr>
    </w:tbl>
    <w:p w:rsidR="00F762FC" w:rsidRDefault="00F762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9"/>
        <w:gridCol w:w="6847"/>
      </w:tblGrid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t>Выдано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both"/>
            </w:pPr>
          </w:p>
        </w:tc>
      </w:tr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t>Вид услуги</w:t>
            </w:r>
          </w:p>
          <w:p w:rsidR="00F762FC" w:rsidRDefault="00F762FC">
            <w:pPr>
              <w:pStyle w:val="ConsPlusNormal"/>
              <w:jc w:val="both"/>
            </w:pPr>
          </w:p>
          <w:p w:rsidR="00F762FC" w:rsidRDefault="00F762FC">
            <w:pPr>
              <w:pStyle w:val="ConsPlusNormal"/>
              <w:jc w:val="both"/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both"/>
            </w:pPr>
          </w:p>
        </w:tc>
      </w:tr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</w:pPr>
            <w:r>
              <w:t>Ассортимент реализуемых товаров (продукции общественного питания)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both"/>
            </w:pPr>
          </w:p>
        </w:tc>
      </w:tr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</w:p>
          <w:p w:rsidR="00F762FC" w:rsidRDefault="00F762FC">
            <w:pPr>
              <w:pStyle w:val="ConsPlusNormal"/>
              <w:jc w:val="both"/>
            </w:pPr>
            <w:r>
              <w:t>Место</w:t>
            </w:r>
          </w:p>
          <w:p w:rsidR="00F762FC" w:rsidRDefault="00F762FC">
            <w:pPr>
              <w:pStyle w:val="ConsPlusNormal"/>
              <w:jc w:val="both"/>
            </w:pPr>
            <w:r>
              <w:t>расположения</w:t>
            </w:r>
          </w:p>
          <w:p w:rsidR="00F762FC" w:rsidRDefault="00F762FC">
            <w:pPr>
              <w:pStyle w:val="ConsPlusNormal"/>
              <w:jc w:val="both"/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both"/>
            </w:pPr>
          </w:p>
        </w:tc>
      </w:tr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t>Перечень предоставленных документов</w:t>
            </w:r>
          </w:p>
          <w:p w:rsidR="00F762FC" w:rsidRDefault="00F762FC">
            <w:pPr>
              <w:pStyle w:val="ConsPlusNormal"/>
              <w:jc w:val="both"/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both"/>
            </w:pPr>
          </w:p>
        </w:tc>
      </w:tr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  <w:jc w:val="both"/>
            </w:pPr>
            <w:r>
              <w:t>Дополнительные условия</w:t>
            </w:r>
          </w:p>
          <w:p w:rsidR="00F762FC" w:rsidRDefault="00F762FC">
            <w:pPr>
              <w:pStyle w:val="ConsPlusNormal"/>
              <w:jc w:val="both"/>
            </w:pPr>
          </w:p>
          <w:p w:rsidR="00F762FC" w:rsidRDefault="00F762FC">
            <w:pPr>
              <w:pStyle w:val="ConsPlusNormal"/>
              <w:jc w:val="both"/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</w:pPr>
          </w:p>
        </w:tc>
      </w:tr>
      <w:tr w:rsidR="00F762FC">
        <w:tc>
          <w:tcPr>
            <w:tcW w:w="2509" w:type="dxa"/>
            <w:tcBorders>
              <w:top w:val="nil"/>
              <w:left w:val="nil"/>
              <w:bottom w:val="nil"/>
            </w:tcBorders>
          </w:tcPr>
          <w:p w:rsidR="00F762FC" w:rsidRDefault="00F762FC">
            <w:pPr>
              <w:pStyle w:val="ConsPlusNormal"/>
            </w:pPr>
          </w:p>
          <w:p w:rsidR="00F762FC" w:rsidRDefault="00F762FC">
            <w:pPr>
              <w:pStyle w:val="ConsPlusNormal"/>
            </w:pPr>
            <w:r>
              <w:t>Срок действия разрешения</w:t>
            </w:r>
          </w:p>
          <w:p w:rsidR="00F762FC" w:rsidRDefault="00F762FC">
            <w:pPr>
              <w:pStyle w:val="ConsPlusNormal"/>
            </w:pPr>
          </w:p>
          <w:p w:rsidR="00F762FC" w:rsidRDefault="00F762FC">
            <w:pPr>
              <w:pStyle w:val="ConsPlusNormal"/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762FC" w:rsidRDefault="00F762FC">
            <w:pPr>
              <w:pStyle w:val="ConsPlusNormal"/>
              <w:jc w:val="both"/>
            </w:pPr>
          </w:p>
        </w:tc>
      </w:tr>
    </w:tbl>
    <w:p w:rsidR="00F762FC" w:rsidRDefault="00F762FC">
      <w:pPr>
        <w:pStyle w:val="ConsPlusNormal"/>
        <w:jc w:val="both"/>
      </w:pPr>
    </w:p>
    <w:p w:rsidR="00F762FC" w:rsidRDefault="00F762FC">
      <w:pPr>
        <w:pStyle w:val="ConsPlusNormal"/>
      </w:pPr>
    </w:p>
    <w:p w:rsidR="00F762FC" w:rsidRDefault="00F762FC">
      <w:pPr>
        <w:pStyle w:val="ConsPlusNormal"/>
      </w:pPr>
      <w:r>
        <w:t>Исполняющий обязанности мэра</w:t>
      </w:r>
    </w:p>
    <w:p w:rsidR="00F762FC" w:rsidRDefault="00F762FC">
      <w:pPr>
        <w:pStyle w:val="ConsPlusNormal"/>
        <w:spacing w:before="220"/>
      </w:pPr>
      <w:r>
        <w:t>Корсаковского городского округа                                                                     Т.В. Магинский</w:t>
      </w:r>
    </w:p>
    <w:p w:rsidR="00E70B5D" w:rsidRDefault="00E70B5D">
      <w:bookmarkStart w:id="0" w:name="_GoBack"/>
      <w:bookmarkEnd w:id="0"/>
    </w:p>
    <w:sectPr w:rsidR="00E70B5D" w:rsidSect="00F762F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C"/>
    <w:rsid w:val="003459CC"/>
    <w:rsid w:val="00E70B5D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6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6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FA5856FFB694DAEBCD15DA5C6BD94DA4F1E5CDED56DF87BCC3032C24EA57F9EF7059DD4AE0C5B87CD1EDA8D7456Ap9H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0FFA5856FFB694DAEBD318CC3037D54EACAFEAC2E35E8DDAE3985E7B2DE000ACA071059B17F3C7B17CD3ECB4pDH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2</cp:revision>
  <dcterms:created xsi:type="dcterms:W3CDTF">2020-01-28T00:07:00Z</dcterms:created>
  <dcterms:modified xsi:type="dcterms:W3CDTF">2020-01-28T00:08:00Z</dcterms:modified>
</cp:coreProperties>
</file>