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61" w:rsidRDefault="00C864FF">
      <w:pPr>
        <w:spacing w:after="120"/>
        <w:ind w:right="-1"/>
        <w:jc w:val="center"/>
        <w:rPr>
          <w:sz w:val="18"/>
          <w:szCs w:val="18"/>
          <w:lang w:val="de-DE"/>
        </w:rPr>
      </w:pPr>
      <w:r>
        <w:rPr>
          <w:noProof/>
          <w:sz w:val="18"/>
          <w:szCs w:val="18"/>
        </w:rPr>
        <w:drawing>
          <wp:inline distT="0" distB="0" distL="0" distR="0">
            <wp:extent cx="6057900" cy="22860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4DE" w:rsidRPr="005B6BC6" w:rsidRDefault="005574DE">
      <w:pPr>
        <w:spacing w:after="120"/>
        <w:ind w:right="-1"/>
        <w:jc w:val="center"/>
        <w:rPr>
          <w:sz w:val="18"/>
          <w:szCs w:val="18"/>
          <w:lang w:val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C436B3" w:rsidRPr="00227232">
        <w:tc>
          <w:tcPr>
            <w:tcW w:w="9645" w:type="dxa"/>
          </w:tcPr>
          <w:p w:rsidR="00C436B3" w:rsidRPr="00227232" w:rsidRDefault="00553E12" w:rsidP="00C34AA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от 28.03.2019"/>
                    <w:maxLength w:val="4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от 28.03.2019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r w:rsidR="00C436B3" w:rsidRPr="00227232">
              <w:rPr>
                <w:sz w:val="24"/>
                <w:szCs w:val="24"/>
              </w:rPr>
              <w:t xml:space="preserve"> №</w:t>
            </w:r>
            <w:r w:rsidR="00B439F1" w:rsidRPr="00227232">
              <w:rPr>
                <w:sz w:val="24"/>
                <w:szCs w:val="24"/>
              </w:rPr>
              <w:t xml:space="preserve"> </w:t>
            </w:r>
            <w:bookmarkStart w:id="0" w:name="Номер"/>
            <w:r w:rsidR="006323CA" w:rsidRPr="00227232">
              <w:rPr>
                <w:sz w:val="24"/>
                <w:szCs w:val="24"/>
              </w:rPr>
              <w:fldChar w:fldCharType="begin"/>
            </w:r>
            <w:r w:rsidR="006323CA" w:rsidRPr="00227232">
              <w:rPr>
                <w:sz w:val="24"/>
                <w:szCs w:val="24"/>
              </w:rPr>
              <w:instrText xml:space="preserve"> ASK  ТекстовоеПоле3 " "  \* MERGEFORMAT </w:instrText>
            </w:r>
            <w:r w:rsidR="006323CA" w:rsidRPr="00227232">
              <w:rPr>
                <w:sz w:val="24"/>
                <w:szCs w:val="24"/>
              </w:rPr>
              <w:fldChar w:fldCharType="separate"/>
            </w:r>
            <w:bookmarkStart w:id="1" w:name="ТекстовоеПоле3"/>
            <w:r w:rsidR="006323CA" w:rsidRPr="00227232">
              <w:rPr>
                <w:sz w:val="24"/>
                <w:szCs w:val="24"/>
              </w:rPr>
              <w:t xml:space="preserve">  </w:t>
            </w:r>
            <w:bookmarkEnd w:id="1"/>
            <w:r w:rsidR="006323CA" w:rsidRPr="00227232">
              <w:rPr>
                <w:sz w:val="24"/>
                <w:szCs w:val="24"/>
              </w:rPr>
              <w:fldChar w:fldCharType="end"/>
            </w:r>
            <w:bookmarkEnd w:id="0"/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fldChar w:fldCharType="end"/>
            </w:r>
          </w:p>
          <w:p w:rsidR="00C436B3" w:rsidRPr="00227232" w:rsidRDefault="00C436B3" w:rsidP="00574199">
            <w:pPr>
              <w:spacing w:after="360"/>
              <w:rPr>
                <w:sz w:val="24"/>
                <w:szCs w:val="24"/>
              </w:rPr>
            </w:pPr>
          </w:p>
          <w:p w:rsidR="00C436B3" w:rsidRPr="00227232" w:rsidRDefault="00C436B3" w:rsidP="00C34A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461" w:rsidRPr="00227232" w:rsidRDefault="00987461" w:rsidP="002510B7">
      <w:pPr>
        <w:jc w:val="both"/>
        <w:rPr>
          <w:sz w:val="24"/>
          <w:szCs w:val="24"/>
        </w:rPr>
      </w:pPr>
    </w:p>
    <w:p w:rsidR="00DC2026" w:rsidRPr="00227232" w:rsidRDefault="00DC2026" w:rsidP="002510B7">
      <w:pPr>
        <w:rPr>
          <w:sz w:val="24"/>
          <w:szCs w:val="24"/>
        </w:rPr>
        <w:sectPr w:rsidR="00DC2026" w:rsidRPr="00227232" w:rsidSect="00987B82">
          <w:headerReference w:type="default" r:id="rId9"/>
          <w:type w:val="continuous"/>
          <w:pgSz w:w="11907" w:h="16840"/>
          <w:pgMar w:top="851" w:right="666" w:bottom="1418" w:left="1701" w:header="567" w:footer="1021" w:gutter="0"/>
          <w:cols w:space="720"/>
          <w:titlePg/>
        </w:sectPr>
      </w:pPr>
    </w:p>
    <w:p w:rsidR="00211112" w:rsidRPr="00227232" w:rsidRDefault="00211112" w:rsidP="002510B7">
      <w:pPr>
        <w:ind w:left="4774"/>
        <w:jc w:val="right"/>
        <w:rPr>
          <w:sz w:val="24"/>
          <w:szCs w:val="24"/>
          <w:lang w:val="en-US"/>
        </w:rPr>
      </w:pPr>
    </w:p>
    <w:p w:rsidR="00211112" w:rsidRPr="00227232" w:rsidRDefault="00211112" w:rsidP="002510B7">
      <w:pPr>
        <w:ind w:left="4536"/>
        <w:jc w:val="both"/>
        <w:rPr>
          <w:sz w:val="24"/>
          <w:szCs w:val="24"/>
        </w:rPr>
        <w:sectPr w:rsidR="00211112" w:rsidRPr="00227232" w:rsidSect="00836E4B">
          <w:type w:val="continuous"/>
          <w:pgSz w:w="11907" w:h="16840"/>
          <w:pgMar w:top="1276" w:right="708" w:bottom="1418" w:left="1701" w:header="567" w:footer="1021" w:gutter="0"/>
          <w:cols w:space="720"/>
          <w:titlePg/>
        </w:sectPr>
      </w:pPr>
    </w:p>
    <w:p w:rsidR="004B7A80" w:rsidRPr="00227232" w:rsidRDefault="00C864FF" w:rsidP="002510B7">
      <w:pPr>
        <w:ind w:right="471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 результатах обобщения и анализа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применительной практики осуществления муниципального контроля в сфере торговой деятельности на территории Корсаковского городского округа</w:t>
      </w:r>
    </w:p>
    <w:p w:rsidR="002510B7" w:rsidRDefault="002510B7" w:rsidP="002510B7">
      <w:pPr>
        <w:jc w:val="center"/>
        <w:rPr>
          <w:sz w:val="24"/>
          <w:szCs w:val="24"/>
        </w:rPr>
      </w:pPr>
    </w:p>
    <w:p w:rsidR="00C06105" w:rsidRDefault="00C06105" w:rsidP="002510B7">
      <w:pPr>
        <w:jc w:val="center"/>
        <w:rPr>
          <w:sz w:val="24"/>
          <w:szCs w:val="24"/>
        </w:rPr>
      </w:pPr>
    </w:p>
    <w:p w:rsidR="00D8388B" w:rsidRPr="00227232" w:rsidRDefault="00D8388B" w:rsidP="002510B7">
      <w:pPr>
        <w:jc w:val="center"/>
        <w:rPr>
          <w:sz w:val="24"/>
          <w:szCs w:val="24"/>
        </w:rPr>
      </w:pPr>
    </w:p>
    <w:p w:rsidR="00C06105" w:rsidRDefault="00C06105" w:rsidP="00883DC9">
      <w:pPr>
        <w:ind w:firstLine="709"/>
        <w:jc w:val="both"/>
        <w:rPr>
          <w:sz w:val="24"/>
          <w:szCs w:val="24"/>
        </w:rPr>
      </w:pPr>
    </w:p>
    <w:p w:rsidR="00875DFC" w:rsidRDefault="00C864FF" w:rsidP="0088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протокол заседания постоянной рабочей группы для координации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ты по обобщению и анализу правоприменительной практики осуществления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контроля в сфере торговой деятельности на территории Корсаковского городского округа от 14.03.2019 № 1:</w:t>
      </w:r>
    </w:p>
    <w:p w:rsidR="00C864FF" w:rsidRPr="00227232" w:rsidRDefault="00C864FF" w:rsidP="00883DC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результаты обобщения и анализа правоприменительной практики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ществления муниципального контроля в сфере торговой деятельности на территории Ко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саковского городского округа (прилагаются).</w:t>
      </w:r>
    </w:p>
    <w:p w:rsidR="00FE0E0D" w:rsidRPr="00227232" w:rsidRDefault="00FE0E0D" w:rsidP="00574199">
      <w:pPr>
        <w:spacing w:line="360" w:lineRule="auto"/>
        <w:ind w:firstLine="709"/>
        <w:jc w:val="both"/>
        <w:rPr>
          <w:sz w:val="24"/>
          <w:szCs w:val="24"/>
        </w:rPr>
        <w:sectPr w:rsidR="00FE0E0D" w:rsidRPr="00227232" w:rsidSect="003E3357">
          <w:type w:val="continuous"/>
          <w:pgSz w:w="11907" w:h="16840"/>
          <w:pgMar w:top="1134" w:right="708" w:bottom="1418" w:left="1701" w:header="567" w:footer="1021" w:gutter="0"/>
          <w:cols w:space="720"/>
          <w:formProt w:val="0"/>
          <w:titlePg/>
        </w:sectPr>
      </w:pPr>
    </w:p>
    <w:p w:rsidR="00836E4B" w:rsidRDefault="00836E4B" w:rsidP="00C436B3">
      <w:pPr>
        <w:jc w:val="both"/>
      </w:pPr>
      <w:bookmarkStart w:id="2" w:name="ТекстовоеПоле5"/>
    </w:p>
    <w:p w:rsidR="00836E4B" w:rsidRDefault="00836E4B" w:rsidP="00C436B3">
      <w:pPr>
        <w:jc w:val="both"/>
      </w:pPr>
    </w:p>
    <w:p w:rsidR="00836E4B" w:rsidRDefault="00836E4B" w:rsidP="00C436B3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36"/>
        <w:gridCol w:w="5875"/>
      </w:tblGrid>
      <w:tr w:rsidR="008E224F" w:rsidRPr="00227232" w:rsidTr="00117A37">
        <w:tc>
          <w:tcPr>
            <w:tcW w:w="3436" w:type="dxa"/>
          </w:tcPr>
          <w:p w:rsidR="008E224F" w:rsidRPr="00227232" w:rsidRDefault="008E224F" w:rsidP="00117A37">
            <w:pPr>
              <w:spacing w:before="72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Должность"/>
                  <w:enabled/>
                  <w:calcOnExit w:val="0"/>
                  <w:textInput>
                    <w:default w:val="Первый вице-мэр Корсаковского городского округа, директор департамента экономического развития"/>
                  </w:textInput>
                </w:ffData>
              </w:fldChar>
            </w:r>
            <w:r w:rsidRPr="00AF19D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  <w:instrText>FORMTEXT</w:instrText>
            </w:r>
            <w:r w:rsidRPr="00AF19D0">
              <w:rPr>
                <w:sz w:val="24"/>
                <w:szCs w:val="24"/>
              </w:rPr>
              <w:instrText xml:space="preserve">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Pr="00AF19D0">
              <w:rPr>
                <w:noProof/>
                <w:sz w:val="24"/>
                <w:szCs w:val="24"/>
              </w:rPr>
              <w:t>Первый вице-мэр Корсаковского городского округа, директор департамента экономического развития</w:t>
            </w:r>
            <w:r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5875" w:type="dxa"/>
            <w:vAlign w:val="bottom"/>
          </w:tcPr>
          <w:p w:rsidR="008E224F" w:rsidRPr="00227232" w:rsidRDefault="008E224F" w:rsidP="00117A37">
            <w:pPr>
              <w:spacing w:before="720" w:line="19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Я.В. Кирьянова</w:t>
            </w:r>
          </w:p>
        </w:tc>
      </w:tr>
      <w:bookmarkEnd w:id="2"/>
    </w:tbl>
    <w:p w:rsidR="00C864FF" w:rsidRDefault="00C864FF" w:rsidP="00C436B3">
      <w:pPr>
        <w:jc w:val="both"/>
        <w:sectPr w:rsidR="00C864FF" w:rsidSect="00C864FF">
          <w:type w:val="continuous"/>
          <w:pgSz w:w="11907" w:h="16840"/>
          <w:pgMar w:top="1134" w:right="850" w:bottom="1134" w:left="1701" w:header="567" w:footer="1021" w:gutter="0"/>
          <w:cols w:space="720"/>
          <w:titlePg/>
          <w:docGrid w:linePitch="272"/>
        </w:sectPr>
      </w:pPr>
    </w:p>
    <w:tbl>
      <w:tblPr>
        <w:tblStyle w:val="aa"/>
        <w:tblW w:w="0" w:type="auto"/>
        <w:tblInd w:w="5439" w:type="dxa"/>
        <w:tblLook w:val="04A0" w:firstRow="1" w:lastRow="0" w:firstColumn="1" w:lastColumn="0" w:noHBand="0" w:noVBand="1"/>
      </w:tblPr>
      <w:tblGrid>
        <w:gridCol w:w="3928"/>
      </w:tblGrid>
      <w:tr w:rsidR="00C864FF" w:rsidTr="00C864FF">
        <w:trPr>
          <w:trHeight w:val="1727"/>
        </w:trPr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</w:tcPr>
          <w:p w:rsidR="00C864FF" w:rsidRDefault="00C864FF" w:rsidP="00C864F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УТВЕРЖДЕНЫ</w:t>
            </w:r>
          </w:p>
          <w:p w:rsidR="00C864FF" w:rsidRDefault="00C864FF" w:rsidP="00C864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распоряжением департамента эк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номического развития администр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Корсаковского городского округа</w:t>
            </w:r>
          </w:p>
          <w:p w:rsidR="00C864FF" w:rsidRDefault="00C864FF" w:rsidP="00553E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bookmarkStart w:id="3" w:name="_GoBack"/>
            <w:r w:rsidR="00553E12" w:rsidRPr="00553E12">
              <w:rPr>
                <w:sz w:val="24"/>
                <w:u w:val="single"/>
              </w:rPr>
              <w:t>28.03.2019</w:t>
            </w:r>
            <w:bookmarkEnd w:id="3"/>
            <w:r w:rsidR="00553E1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 w:rsidR="00553E12" w:rsidRPr="00553E12">
              <w:rPr>
                <w:sz w:val="24"/>
                <w:u w:val="single"/>
              </w:rPr>
              <w:t>3</w:t>
            </w:r>
          </w:p>
        </w:tc>
      </w:tr>
    </w:tbl>
    <w:p w:rsidR="00836E4B" w:rsidRDefault="00836E4B" w:rsidP="00C864FF">
      <w:pPr>
        <w:jc w:val="both"/>
        <w:rPr>
          <w:sz w:val="24"/>
        </w:rPr>
      </w:pPr>
    </w:p>
    <w:p w:rsidR="00C864FF" w:rsidRDefault="00C864FF" w:rsidP="00C864FF">
      <w:pPr>
        <w:jc w:val="both"/>
        <w:rPr>
          <w:sz w:val="24"/>
        </w:rPr>
      </w:pPr>
    </w:p>
    <w:p w:rsidR="00C864FF" w:rsidRDefault="00C864FF" w:rsidP="00C864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Результаты обобщения и анализа </w:t>
      </w:r>
    </w:p>
    <w:p w:rsidR="00C864FF" w:rsidRDefault="00C864FF" w:rsidP="00C864F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правоприменительной практики осуществления муниципального контроля в сфере торг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вой деятельности на территории Корсаковского городского округа</w:t>
      </w:r>
    </w:p>
    <w:p w:rsidR="00C864FF" w:rsidRDefault="00C864FF" w:rsidP="00C864FF">
      <w:pPr>
        <w:jc w:val="center"/>
        <w:rPr>
          <w:sz w:val="24"/>
          <w:szCs w:val="24"/>
        </w:rPr>
      </w:pPr>
    </w:p>
    <w:p w:rsidR="00C864FF" w:rsidRPr="008924BF" w:rsidRDefault="00C864FF" w:rsidP="00C864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924BF">
        <w:rPr>
          <w:sz w:val="24"/>
          <w:szCs w:val="24"/>
        </w:rPr>
        <w:t>1. Правоприменительная практика организации и проведения муниципального ко</w:t>
      </w:r>
      <w:r w:rsidRPr="008924BF">
        <w:rPr>
          <w:sz w:val="24"/>
          <w:szCs w:val="24"/>
        </w:rPr>
        <w:t>н</w:t>
      </w:r>
      <w:r w:rsidRPr="008924BF">
        <w:rPr>
          <w:sz w:val="24"/>
          <w:szCs w:val="24"/>
        </w:rPr>
        <w:t>троля</w:t>
      </w:r>
      <w:r>
        <w:rPr>
          <w:sz w:val="24"/>
          <w:szCs w:val="24"/>
        </w:rPr>
        <w:t>.</w:t>
      </w:r>
    </w:p>
    <w:p w:rsidR="00C864FF" w:rsidRDefault="00C864FF" w:rsidP="00C864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2018 году контроль за соблюдением требований законодательства в области ро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ничной продажи алкогольной продукции, </w:t>
      </w:r>
      <w:r w:rsidRPr="00C32103">
        <w:rPr>
          <w:sz w:val="24"/>
          <w:szCs w:val="24"/>
        </w:rPr>
        <w:t>контроль за соблюдением требований Фед</w:t>
      </w:r>
      <w:r w:rsidRPr="00C32103">
        <w:rPr>
          <w:sz w:val="24"/>
          <w:szCs w:val="24"/>
        </w:rPr>
        <w:t>е</w:t>
      </w:r>
      <w:r w:rsidRPr="00C32103">
        <w:rPr>
          <w:sz w:val="24"/>
          <w:szCs w:val="24"/>
        </w:rPr>
        <w:t>рального закона от 30.12.2006 № 271-ФЗ «О розничных рынках и о внесении изменений в Трудовой кодекс Российской Федерации», муниципальный контроль в области торговой деятельности в пределах компетенции органов местного самоуправления</w:t>
      </w:r>
      <w:r>
        <w:rPr>
          <w:sz w:val="24"/>
          <w:szCs w:val="24"/>
        </w:rPr>
        <w:t xml:space="preserve"> (далее -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пальный контроль) не осуществлялся.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соответствии с частью 1 статьи 26.1 Федеральн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в соответствии с положениями статьи 4 Федерального закона от 24.07.2007 года</w:t>
      </w:r>
      <w:proofErr w:type="gramEnd"/>
      <w:r>
        <w:rPr>
          <w:sz w:val="24"/>
          <w:szCs w:val="24"/>
        </w:rPr>
        <w:t xml:space="preserve">                 № 209-ФЗ «О развитии малого и среднего предпринимательства в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ции» к субъектам малого предпринимательства. Также не формировался план проверок юридических лиц и индивидуальных предпринимателей в 2018 году. Корсаковская горо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ская прокуратура проинформирована о том, что хозяйствующие субъекты, осуществля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 свою деятельность в сфере торговли, в отношении которых планировалось провед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контрольных мероприятий, относятся к малым предприятиям.</w:t>
      </w:r>
    </w:p>
    <w:p w:rsidR="00C864FF" w:rsidRDefault="00C864FF" w:rsidP="00C864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проведения внеплановых проверок в 2018 году отсутствовали.</w:t>
      </w:r>
    </w:p>
    <w:p w:rsidR="00C864FF" w:rsidRDefault="00C864FF" w:rsidP="00C864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учетом вышеизложенного осуществить анализ и обобщение правоприменител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практики организации и проведения муниципального контроля не представляется возможным (отсутствуют документы для анализа и обобщения).</w:t>
      </w:r>
    </w:p>
    <w:p w:rsidR="00C864FF" w:rsidRDefault="00C864FF" w:rsidP="00C864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Администрацией Корсаковского городского округа в 2018 году в Корсаковскую 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родскую прокуратуру направлен план проведения плановых проверок юридических лиц и индивидуальных предпринимателей в сфере торговой деятельности на 2019 год.</w:t>
      </w:r>
    </w:p>
    <w:p w:rsidR="00C864FF" w:rsidRPr="008924BF" w:rsidRDefault="00C864FF" w:rsidP="00C864FF">
      <w:pPr>
        <w:ind w:firstLine="708"/>
        <w:jc w:val="both"/>
        <w:rPr>
          <w:sz w:val="24"/>
          <w:szCs w:val="24"/>
        </w:rPr>
      </w:pPr>
      <w:r w:rsidRPr="008924BF">
        <w:rPr>
          <w:sz w:val="24"/>
          <w:szCs w:val="24"/>
        </w:rPr>
        <w:t>2. Правоприменительная практика соблюдения нормативных документов, обяза</w:t>
      </w:r>
      <w:r w:rsidRPr="008924BF">
        <w:rPr>
          <w:sz w:val="24"/>
          <w:szCs w:val="24"/>
        </w:rPr>
        <w:t>н</w:t>
      </w:r>
      <w:r w:rsidRPr="008924BF">
        <w:rPr>
          <w:sz w:val="24"/>
          <w:szCs w:val="24"/>
        </w:rPr>
        <w:t>ность применения которых установлена действующим законодательством.</w:t>
      </w:r>
    </w:p>
    <w:p w:rsidR="00C864FF" w:rsidRDefault="00C864FF" w:rsidP="00C864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основаниям, изложенным в части 1 протокола, осуществить анализ и обзор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воприменительной практики соблюдения обязательных требований юридическими лиц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ми и индивидуальными предпринимателями, </w:t>
      </w:r>
      <w:r w:rsidRPr="003B06C1">
        <w:rPr>
          <w:sz w:val="24"/>
          <w:szCs w:val="24"/>
        </w:rPr>
        <w:t>нарушения обязательных требований юр</w:t>
      </w:r>
      <w:r w:rsidRPr="003B06C1">
        <w:rPr>
          <w:sz w:val="24"/>
          <w:szCs w:val="24"/>
        </w:rPr>
        <w:t>и</w:t>
      </w:r>
      <w:r w:rsidRPr="003B06C1">
        <w:rPr>
          <w:sz w:val="24"/>
          <w:szCs w:val="24"/>
        </w:rPr>
        <w:t>дическими лицами и индивидуальными предпринимателями</w:t>
      </w:r>
      <w:r>
        <w:rPr>
          <w:sz w:val="24"/>
          <w:szCs w:val="24"/>
        </w:rPr>
        <w:t xml:space="preserve"> не представляется 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ным.</w:t>
      </w:r>
    </w:p>
    <w:p w:rsidR="00C864FF" w:rsidRDefault="00C864FF" w:rsidP="00C864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</w:t>
      </w:r>
      <w:r w:rsidRPr="003B06C1">
        <w:rPr>
          <w:sz w:val="24"/>
          <w:szCs w:val="24"/>
        </w:rPr>
        <w:t>действи</w:t>
      </w:r>
      <w:r>
        <w:rPr>
          <w:sz w:val="24"/>
          <w:szCs w:val="24"/>
        </w:rPr>
        <w:t>я</w:t>
      </w:r>
      <w:r w:rsidRPr="003B06C1">
        <w:rPr>
          <w:sz w:val="24"/>
          <w:szCs w:val="24"/>
        </w:rPr>
        <w:t xml:space="preserve"> и решени</w:t>
      </w:r>
      <w:r>
        <w:rPr>
          <w:sz w:val="24"/>
          <w:szCs w:val="24"/>
        </w:rPr>
        <w:t>я</w:t>
      </w:r>
      <w:r w:rsidRPr="003B06C1">
        <w:rPr>
          <w:sz w:val="24"/>
          <w:szCs w:val="24"/>
        </w:rPr>
        <w:t xml:space="preserve"> должностных лиц органа муниципального ко</w:t>
      </w:r>
      <w:r w:rsidRPr="003B06C1">
        <w:rPr>
          <w:sz w:val="24"/>
          <w:szCs w:val="24"/>
        </w:rPr>
        <w:t>н</w:t>
      </w:r>
      <w:r w:rsidRPr="003B06C1">
        <w:rPr>
          <w:sz w:val="24"/>
          <w:szCs w:val="24"/>
        </w:rPr>
        <w:t xml:space="preserve">троля </w:t>
      </w:r>
      <w:r>
        <w:rPr>
          <w:sz w:val="24"/>
          <w:szCs w:val="24"/>
        </w:rPr>
        <w:t>не обжаловались. З</w:t>
      </w:r>
      <w:r w:rsidRPr="003B06C1">
        <w:rPr>
          <w:sz w:val="24"/>
          <w:szCs w:val="24"/>
        </w:rPr>
        <w:t>аявлени</w:t>
      </w:r>
      <w:r>
        <w:rPr>
          <w:sz w:val="24"/>
          <w:szCs w:val="24"/>
        </w:rPr>
        <w:t xml:space="preserve">я </w:t>
      </w:r>
      <w:r w:rsidRPr="003B06C1">
        <w:rPr>
          <w:sz w:val="24"/>
          <w:szCs w:val="24"/>
        </w:rPr>
        <w:t>и обращени</w:t>
      </w:r>
      <w:r>
        <w:rPr>
          <w:sz w:val="24"/>
          <w:szCs w:val="24"/>
        </w:rPr>
        <w:t>я</w:t>
      </w:r>
      <w:r w:rsidRPr="003B06C1">
        <w:rPr>
          <w:sz w:val="24"/>
          <w:szCs w:val="24"/>
        </w:rPr>
        <w:t xml:space="preserve"> граждан, содержащих сведения о наруш</w:t>
      </w:r>
      <w:r w:rsidRPr="003B06C1">
        <w:rPr>
          <w:sz w:val="24"/>
          <w:szCs w:val="24"/>
        </w:rPr>
        <w:t>е</w:t>
      </w:r>
      <w:r w:rsidRPr="003B06C1">
        <w:rPr>
          <w:sz w:val="24"/>
          <w:szCs w:val="24"/>
        </w:rPr>
        <w:t>нии обязательных требований</w:t>
      </w:r>
      <w:r>
        <w:rPr>
          <w:sz w:val="24"/>
          <w:szCs w:val="24"/>
        </w:rPr>
        <w:t>, не поступали. О</w:t>
      </w:r>
      <w:r w:rsidRPr="003B06C1">
        <w:rPr>
          <w:sz w:val="24"/>
          <w:szCs w:val="24"/>
        </w:rPr>
        <w:t>прос</w:t>
      </w:r>
      <w:r>
        <w:rPr>
          <w:sz w:val="24"/>
          <w:szCs w:val="24"/>
        </w:rPr>
        <w:t>ы</w:t>
      </w:r>
      <w:r w:rsidRPr="003B06C1">
        <w:rPr>
          <w:sz w:val="24"/>
          <w:szCs w:val="24"/>
        </w:rPr>
        <w:t xml:space="preserve"> подконтрольных субъектов на пре</w:t>
      </w:r>
      <w:r w:rsidRPr="003B06C1">
        <w:rPr>
          <w:sz w:val="24"/>
          <w:szCs w:val="24"/>
        </w:rPr>
        <w:t>д</w:t>
      </w:r>
      <w:r w:rsidRPr="003B06C1">
        <w:rPr>
          <w:sz w:val="24"/>
          <w:szCs w:val="24"/>
        </w:rPr>
        <w:t>мет выявления случаев нарушения обязательных требований, причинения вреда охраня</w:t>
      </w:r>
      <w:r w:rsidRPr="003B06C1">
        <w:rPr>
          <w:sz w:val="24"/>
          <w:szCs w:val="24"/>
        </w:rPr>
        <w:t>е</w:t>
      </w:r>
      <w:r w:rsidRPr="003B06C1">
        <w:rPr>
          <w:sz w:val="24"/>
          <w:szCs w:val="24"/>
        </w:rPr>
        <w:t>мым законом ценностям, а также избыточной административной нагрузки на субъекты предпринимательской деятельности</w:t>
      </w:r>
      <w:r>
        <w:rPr>
          <w:sz w:val="24"/>
          <w:szCs w:val="24"/>
        </w:rPr>
        <w:t xml:space="preserve"> не проводились. Причина - отсутствие субъектов то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говой деятельности, не попадающих под требования части 1 статьи 26.1 Федерального </w:t>
      </w:r>
      <w:r>
        <w:rPr>
          <w:sz w:val="24"/>
          <w:szCs w:val="24"/>
        </w:rPr>
        <w:lastRenderedPageBreak/>
        <w:t>закона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контроля».</w:t>
      </w:r>
    </w:p>
    <w:p w:rsidR="00C864FF" w:rsidRDefault="00C864FF" w:rsidP="00C864F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2018 году </w:t>
      </w:r>
      <w:r w:rsidRPr="003B06C1">
        <w:rPr>
          <w:sz w:val="24"/>
          <w:szCs w:val="24"/>
        </w:rPr>
        <w:t>от органов прокуратуры, иных государственных органов по вопросам, связанным с осуществлением контрольно-надзорной деятельности</w:t>
      </w:r>
      <w:r>
        <w:rPr>
          <w:sz w:val="24"/>
          <w:szCs w:val="24"/>
        </w:rPr>
        <w:t xml:space="preserve"> в сфере торговли, раз</w:t>
      </w:r>
      <w:r>
        <w:rPr>
          <w:sz w:val="24"/>
          <w:szCs w:val="24"/>
        </w:rPr>
        <w:t>ъ</w:t>
      </w:r>
      <w:r>
        <w:rPr>
          <w:sz w:val="24"/>
          <w:szCs w:val="24"/>
        </w:rPr>
        <w:t>яснения в орган муниципального контроля не поступали.</w:t>
      </w:r>
    </w:p>
    <w:p w:rsidR="00C864FF" w:rsidRDefault="00C864FF" w:rsidP="00C864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Постановлением администрации Корсаковского городского округа от 06.04.2017  № 1060 утвержден административный рег</w:t>
      </w:r>
      <w:r w:rsidRPr="002C6D8F">
        <w:rPr>
          <w:sz w:val="24"/>
          <w:szCs w:val="24"/>
        </w:rPr>
        <w:t>ламент исполнения муниципальной функции «Осуществление на территории Корсаковского городского округа контроля за соблюден</w:t>
      </w:r>
      <w:r w:rsidRPr="002C6D8F">
        <w:rPr>
          <w:sz w:val="24"/>
          <w:szCs w:val="24"/>
        </w:rPr>
        <w:t>и</w:t>
      </w:r>
      <w:r w:rsidRPr="002C6D8F">
        <w:rPr>
          <w:sz w:val="24"/>
          <w:szCs w:val="24"/>
        </w:rPr>
        <w:t>ем законодательства</w:t>
      </w:r>
      <w:r>
        <w:rPr>
          <w:sz w:val="24"/>
          <w:szCs w:val="24"/>
        </w:rPr>
        <w:t xml:space="preserve"> </w:t>
      </w:r>
      <w:r w:rsidRPr="002C6D8F">
        <w:rPr>
          <w:sz w:val="24"/>
          <w:szCs w:val="24"/>
        </w:rPr>
        <w:t>в области розничной продажи алкогольной продукции, контроля за соблюдением требований Федерального закона от 30.12.2006 № 271-ФЗ «О розничных рын</w:t>
      </w:r>
      <w:r w:rsidRPr="002C6D8F">
        <w:rPr>
          <w:sz w:val="24"/>
          <w:szCs w:val="24"/>
        </w:rPr>
        <w:softHyphen/>
        <w:t>ках и о внесении изменений в Трудовой кодекс Российской Федерации», муници</w:t>
      </w:r>
      <w:r w:rsidRPr="002C6D8F">
        <w:rPr>
          <w:sz w:val="24"/>
          <w:szCs w:val="24"/>
        </w:rPr>
        <w:softHyphen/>
        <w:t>пального контроля в области торговой деятельности в пределах компетенции</w:t>
      </w:r>
      <w:proofErr w:type="gramEnd"/>
      <w:r w:rsidRPr="002C6D8F">
        <w:rPr>
          <w:sz w:val="24"/>
          <w:szCs w:val="24"/>
        </w:rPr>
        <w:t xml:space="preserve"> органов местного самоуправления</w:t>
      </w:r>
      <w:r>
        <w:rPr>
          <w:sz w:val="24"/>
          <w:szCs w:val="24"/>
        </w:rPr>
        <w:t>» (далее – Регламент). В 2018 году Регламент приведен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ветствие с требованиями Федерального закона от 29.07.2017 № 278-ФЗ «О внесении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ления (распития) алкогольной продукции» и отдельные законодательные акты Российской Федерации» - в части уточнения муниципальной функции.</w:t>
      </w:r>
    </w:p>
    <w:p w:rsidR="00C864FF" w:rsidRDefault="00C864FF" w:rsidP="00C864F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Также в 2018 году органом, уполномоченным на осуществление контроля, пров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дились мероприятия согласно Программе профилактики нарушений обязательных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ваний на 2018 год в сфере торговой деятельности на территории Корсаковского городск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округа, утвержденной распоряжением заместителя главы администрации Корсаковск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городского округа, руководителя управления экономического развития от 27.03.2018  № 2.</w:t>
      </w:r>
    </w:p>
    <w:p w:rsidR="00C864FF" w:rsidRPr="00C864FF" w:rsidRDefault="00C864FF" w:rsidP="00C864FF">
      <w:pPr>
        <w:ind w:firstLine="709"/>
        <w:jc w:val="both"/>
        <w:rPr>
          <w:sz w:val="24"/>
        </w:rPr>
      </w:pPr>
      <w:proofErr w:type="gramStart"/>
      <w:r w:rsidRPr="00C864FF">
        <w:rPr>
          <w:sz w:val="24"/>
          <w:szCs w:val="24"/>
        </w:rPr>
        <w:t>Рабочей группой предложено: следить за изменениями действующего законод</w:t>
      </w:r>
      <w:r w:rsidRPr="00C864FF">
        <w:rPr>
          <w:sz w:val="24"/>
          <w:szCs w:val="24"/>
        </w:rPr>
        <w:t>а</w:t>
      </w:r>
      <w:r w:rsidRPr="00C864FF">
        <w:rPr>
          <w:sz w:val="24"/>
          <w:szCs w:val="24"/>
        </w:rPr>
        <w:t>тельства, в том числе за изменениями, вносимыми в Федеральный закон от 26.12.2008 № 294-ФЗ «О защите прав юридических лиц и индивидуальных предпринимателей при ос</w:t>
      </w:r>
      <w:r w:rsidRPr="00C864FF">
        <w:rPr>
          <w:sz w:val="24"/>
          <w:szCs w:val="24"/>
        </w:rPr>
        <w:t>у</w:t>
      </w:r>
      <w:r w:rsidRPr="00C864FF">
        <w:rPr>
          <w:sz w:val="24"/>
          <w:szCs w:val="24"/>
        </w:rPr>
        <w:t>ществлении государственного контроля (надзора) и муниципального контроля», и сво</w:t>
      </w:r>
      <w:r w:rsidRPr="00C864FF">
        <w:rPr>
          <w:sz w:val="24"/>
          <w:szCs w:val="24"/>
        </w:rPr>
        <w:t>е</w:t>
      </w:r>
      <w:r w:rsidRPr="00C864FF">
        <w:rPr>
          <w:sz w:val="24"/>
          <w:szCs w:val="24"/>
        </w:rPr>
        <w:t>временно вносить изменения в  административный регламент исполнения муниципальной функции «Осуществление на территории Корсаковского городского округа контроля за соблюдением законодательства в области розничной продажи</w:t>
      </w:r>
      <w:proofErr w:type="gramEnd"/>
      <w:r w:rsidRPr="00C864FF">
        <w:rPr>
          <w:sz w:val="24"/>
          <w:szCs w:val="24"/>
        </w:rPr>
        <w:t xml:space="preserve"> алкогольной продукции, </w:t>
      </w:r>
      <w:proofErr w:type="gramStart"/>
      <w:r w:rsidRPr="00C864FF">
        <w:rPr>
          <w:sz w:val="24"/>
          <w:szCs w:val="24"/>
        </w:rPr>
        <w:t>контроля за</w:t>
      </w:r>
      <w:proofErr w:type="gramEnd"/>
      <w:r w:rsidRPr="00C864FF">
        <w:rPr>
          <w:sz w:val="24"/>
          <w:szCs w:val="24"/>
        </w:rPr>
        <w:t xml:space="preserve"> соблюдением требований Федерального закона от 30.12.2006 № 271-ФЗ «О розничных рынках и о внесении изменений в Трудовой кодекс Российской Федерации», муниципального контроля в области торговой деятельности в пределах компетенции о</w:t>
      </w:r>
      <w:r w:rsidRPr="00C864FF">
        <w:rPr>
          <w:sz w:val="24"/>
          <w:szCs w:val="24"/>
        </w:rPr>
        <w:t>р</w:t>
      </w:r>
      <w:r w:rsidRPr="00C864FF">
        <w:rPr>
          <w:sz w:val="24"/>
          <w:szCs w:val="24"/>
        </w:rPr>
        <w:t>ганов местного самоуправления».</w:t>
      </w:r>
    </w:p>
    <w:sectPr w:rsidR="00C864FF" w:rsidRPr="00C864FF" w:rsidSect="00C864FF">
      <w:pgSz w:w="11907" w:h="16840"/>
      <w:pgMar w:top="1134" w:right="850" w:bottom="1134" w:left="1701" w:header="567" w:footer="10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06" w:rsidRDefault="00233006">
      <w:r>
        <w:separator/>
      </w:r>
    </w:p>
  </w:endnote>
  <w:endnote w:type="continuationSeparator" w:id="0">
    <w:p w:rsidR="00233006" w:rsidRDefault="0023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06" w:rsidRDefault="00233006">
      <w:r>
        <w:separator/>
      </w:r>
    </w:p>
  </w:footnote>
  <w:footnote w:type="continuationSeparator" w:id="0">
    <w:p w:rsidR="00233006" w:rsidRDefault="0023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B82" w:rsidRPr="00875DFC" w:rsidRDefault="00B7552F" w:rsidP="00DC2026">
    <w:pPr>
      <w:pStyle w:val="a3"/>
      <w:framePr w:wrap="auto" w:vAnchor="text" w:hAnchor="margin" w:xAlign="center" w:y="1"/>
      <w:rPr>
        <w:rStyle w:val="a4"/>
        <w:sz w:val="26"/>
        <w:szCs w:val="26"/>
      </w:rPr>
    </w:pPr>
    <w:r w:rsidRPr="00875DFC">
      <w:rPr>
        <w:rStyle w:val="a4"/>
        <w:sz w:val="26"/>
        <w:szCs w:val="26"/>
      </w:rPr>
      <w:fldChar w:fldCharType="begin"/>
    </w:r>
    <w:r w:rsidR="00987B82" w:rsidRPr="00875DFC">
      <w:rPr>
        <w:rStyle w:val="a4"/>
        <w:sz w:val="26"/>
        <w:szCs w:val="26"/>
      </w:rPr>
      <w:instrText xml:space="preserve">PAGE  </w:instrText>
    </w:r>
    <w:r w:rsidRPr="00875DFC">
      <w:rPr>
        <w:rStyle w:val="a4"/>
        <w:sz w:val="26"/>
        <w:szCs w:val="26"/>
      </w:rPr>
      <w:fldChar w:fldCharType="separate"/>
    </w:r>
    <w:r w:rsidR="00553E12">
      <w:rPr>
        <w:rStyle w:val="a4"/>
        <w:noProof/>
        <w:sz w:val="26"/>
        <w:szCs w:val="26"/>
      </w:rPr>
      <w:t>3</w:t>
    </w:r>
    <w:r w:rsidRPr="00875DFC">
      <w:rPr>
        <w:rStyle w:val="a4"/>
        <w:sz w:val="26"/>
        <w:szCs w:val="26"/>
      </w:rPr>
      <w:fldChar w:fldCharType="end"/>
    </w:r>
  </w:p>
  <w:p w:rsidR="00987B82" w:rsidRDefault="00987B8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НОВОЕ Бланк письма Главного финансового управления"/>
    <w:docVar w:name="SPD_hostURL" w:val="kodspd"/>
    <w:docVar w:name="SPD_vDir" w:val="spd"/>
  </w:docVars>
  <w:rsids>
    <w:rsidRoot w:val="00C864FF"/>
    <w:rsid w:val="000373C5"/>
    <w:rsid w:val="000531A5"/>
    <w:rsid w:val="00060398"/>
    <w:rsid w:val="00060D9A"/>
    <w:rsid w:val="00064529"/>
    <w:rsid w:val="00067A05"/>
    <w:rsid w:val="0008200E"/>
    <w:rsid w:val="00087618"/>
    <w:rsid w:val="000958DA"/>
    <w:rsid w:val="000D168B"/>
    <w:rsid w:val="001115A1"/>
    <w:rsid w:val="00117A37"/>
    <w:rsid w:val="001622C1"/>
    <w:rsid w:val="00172A83"/>
    <w:rsid w:val="001851F8"/>
    <w:rsid w:val="001A0BD3"/>
    <w:rsid w:val="001A430C"/>
    <w:rsid w:val="001B416F"/>
    <w:rsid w:val="001C7C82"/>
    <w:rsid w:val="001F3406"/>
    <w:rsid w:val="00202354"/>
    <w:rsid w:val="00211112"/>
    <w:rsid w:val="00227232"/>
    <w:rsid w:val="00233006"/>
    <w:rsid w:val="002471FD"/>
    <w:rsid w:val="002510B7"/>
    <w:rsid w:val="00253A82"/>
    <w:rsid w:val="0025569E"/>
    <w:rsid w:val="00264D3C"/>
    <w:rsid w:val="00273BDA"/>
    <w:rsid w:val="00275320"/>
    <w:rsid w:val="002859FC"/>
    <w:rsid w:val="002E04F6"/>
    <w:rsid w:val="00323B97"/>
    <w:rsid w:val="00345538"/>
    <w:rsid w:val="003663F5"/>
    <w:rsid w:val="003A0BAB"/>
    <w:rsid w:val="003B25BC"/>
    <w:rsid w:val="003B55FD"/>
    <w:rsid w:val="003C19C9"/>
    <w:rsid w:val="003D49B3"/>
    <w:rsid w:val="003D62E8"/>
    <w:rsid w:val="003E3357"/>
    <w:rsid w:val="00420FC2"/>
    <w:rsid w:val="00424D95"/>
    <w:rsid w:val="00432679"/>
    <w:rsid w:val="0045316F"/>
    <w:rsid w:val="00460C07"/>
    <w:rsid w:val="00472DCE"/>
    <w:rsid w:val="004B7A80"/>
    <w:rsid w:val="004D5247"/>
    <w:rsid w:val="004E0127"/>
    <w:rsid w:val="005308CC"/>
    <w:rsid w:val="0054483B"/>
    <w:rsid w:val="00553E12"/>
    <w:rsid w:val="005574DE"/>
    <w:rsid w:val="00560247"/>
    <w:rsid w:val="00567650"/>
    <w:rsid w:val="005703E1"/>
    <w:rsid w:val="00571514"/>
    <w:rsid w:val="00574199"/>
    <w:rsid w:val="005A7173"/>
    <w:rsid w:val="005B04E7"/>
    <w:rsid w:val="005B363E"/>
    <w:rsid w:val="005B6BC6"/>
    <w:rsid w:val="005C006D"/>
    <w:rsid w:val="006260BE"/>
    <w:rsid w:val="006323CA"/>
    <w:rsid w:val="00632DA8"/>
    <w:rsid w:val="00634F9A"/>
    <w:rsid w:val="00636521"/>
    <w:rsid w:val="00687B75"/>
    <w:rsid w:val="006938FE"/>
    <w:rsid w:val="00697C6E"/>
    <w:rsid w:val="006C44B5"/>
    <w:rsid w:val="00711046"/>
    <w:rsid w:val="007346EA"/>
    <w:rsid w:val="00735220"/>
    <w:rsid w:val="0074223F"/>
    <w:rsid w:val="007445AC"/>
    <w:rsid w:val="00762C55"/>
    <w:rsid w:val="007662BE"/>
    <w:rsid w:val="00797901"/>
    <w:rsid w:val="007D7E61"/>
    <w:rsid w:val="00811C30"/>
    <w:rsid w:val="00822B40"/>
    <w:rsid w:val="00836E4B"/>
    <w:rsid w:val="00870205"/>
    <w:rsid w:val="00875DFC"/>
    <w:rsid w:val="00880261"/>
    <w:rsid w:val="00883DC9"/>
    <w:rsid w:val="008865EB"/>
    <w:rsid w:val="00893AE5"/>
    <w:rsid w:val="0089744C"/>
    <w:rsid w:val="008C02FD"/>
    <w:rsid w:val="008E1C37"/>
    <w:rsid w:val="008E224F"/>
    <w:rsid w:val="00901120"/>
    <w:rsid w:val="00910FA2"/>
    <w:rsid w:val="00926624"/>
    <w:rsid w:val="00946F1D"/>
    <w:rsid w:val="00962BAF"/>
    <w:rsid w:val="00987461"/>
    <w:rsid w:val="00987B82"/>
    <w:rsid w:val="00993BD1"/>
    <w:rsid w:val="009D36B9"/>
    <w:rsid w:val="009D7D6A"/>
    <w:rsid w:val="009E6A03"/>
    <w:rsid w:val="009F617C"/>
    <w:rsid w:val="00A16E01"/>
    <w:rsid w:val="00A171E6"/>
    <w:rsid w:val="00A42A24"/>
    <w:rsid w:val="00A4381D"/>
    <w:rsid w:val="00AB36FD"/>
    <w:rsid w:val="00AD72EB"/>
    <w:rsid w:val="00AF4C2D"/>
    <w:rsid w:val="00B068C8"/>
    <w:rsid w:val="00B439F1"/>
    <w:rsid w:val="00B4445A"/>
    <w:rsid w:val="00B51234"/>
    <w:rsid w:val="00B53105"/>
    <w:rsid w:val="00B53B19"/>
    <w:rsid w:val="00B7552F"/>
    <w:rsid w:val="00B942FB"/>
    <w:rsid w:val="00BC6127"/>
    <w:rsid w:val="00BD66DC"/>
    <w:rsid w:val="00BE1D50"/>
    <w:rsid w:val="00C06105"/>
    <w:rsid w:val="00C34AA0"/>
    <w:rsid w:val="00C436B3"/>
    <w:rsid w:val="00C474ED"/>
    <w:rsid w:val="00C76FCB"/>
    <w:rsid w:val="00C864FF"/>
    <w:rsid w:val="00C96A94"/>
    <w:rsid w:val="00CA6CE6"/>
    <w:rsid w:val="00CB1030"/>
    <w:rsid w:val="00CD41F8"/>
    <w:rsid w:val="00CD4F0F"/>
    <w:rsid w:val="00D17885"/>
    <w:rsid w:val="00D209F9"/>
    <w:rsid w:val="00D231D4"/>
    <w:rsid w:val="00D56AA3"/>
    <w:rsid w:val="00D71C22"/>
    <w:rsid w:val="00D8388B"/>
    <w:rsid w:val="00DA4C63"/>
    <w:rsid w:val="00DA5685"/>
    <w:rsid w:val="00DC2026"/>
    <w:rsid w:val="00DC39BF"/>
    <w:rsid w:val="00E0475F"/>
    <w:rsid w:val="00E07C82"/>
    <w:rsid w:val="00E1294A"/>
    <w:rsid w:val="00E155C4"/>
    <w:rsid w:val="00E44E07"/>
    <w:rsid w:val="00E474E5"/>
    <w:rsid w:val="00E5269D"/>
    <w:rsid w:val="00E559DB"/>
    <w:rsid w:val="00E71A9D"/>
    <w:rsid w:val="00E72823"/>
    <w:rsid w:val="00E73BEE"/>
    <w:rsid w:val="00E7765D"/>
    <w:rsid w:val="00E9515B"/>
    <w:rsid w:val="00E96D16"/>
    <w:rsid w:val="00ED6AD7"/>
    <w:rsid w:val="00EE1191"/>
    <w:rsid w:val="00EF7B21"/>
    <w:rsid w:val="00F20E81"/>
    <w:rsid w:val="00F478AE"/>
    <w:rsid w:val="00F50708"/>
    <w:rsid w:val="00F56132"/>
    <w:rsid w:val="00F6121C"/>
    <w:rsid w:val="00F6728F"/>
    <w:rsid w:val="00F95F0A"/>
    <w:rsid w:val="00F96BD6"/>
    <w:rsid w:val="00FD753D"/>
    <w:rsid w:val="00FE0E0D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semiHidden="0" w:uiPriority="99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552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7552F"/>
  </w:style>
  <w:style w:type="paragraph" w:styleId="a5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6">
    <w:name w:val="Hyperlink"/>
    <w:uiPriority w:val="99"/>
    <w:rsid w:val="00B7552F"/>
    <w:rPr>
      <w:color w:val="0000FF"/>
      <w:u w:val="single"/>
    </w:rPr>
  </w:style>
  <w:style w:type="paragraph" w:styleId="a7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9">
    <w:name w:val="FollowedHyperlink"/>
    <w:rsid w:val="003E3357"/>
    <w:rPr>
      <w:color w:val="800080"/>
      <w:u w:val="single"/>
    </w:rPr>
  </w:style>
  <w:style w:type="table" w:styleId="aa">
    <w:name w:val="Table Grid"/>
    <w:basedOn w:val="a1"/>
    <w:rsid w:val="00C8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semiHidden="0" w:uiPriority="99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2F"/>
  </w:style>
  <w:style w:type="paragraph" w:styleId="1">
    <w:name w:val="heading 1"/>
    <w:basedOn w:val="a"/>
    <w:next w:val="a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552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7552F"/>
  </w:style>
  <w:style w:type="paragraph" w:styleId="a5">
    <w:name w:val="footer"/>
    <w:basedOn w:val="a"/>
    <w:rsid w:val="00B7552F"/>
    <w:pPr>
      <w:tabs>
        <w:tab w:val="center" w:pos="4536"/>
        <w:tab w:val="right" w:pos="9072"/>
      </w:tabs>
    </w:pPr>
  </w:style>
  <w:style w:type="character" w:styleId="a6">
    <w:name w:val="Hyperlink"/>
    <w:uiPriority w:val="99"/>
    <w:rsid w:val="00B7552F"/>
    <w:rPr>
      <w:color w:val="0000FF"/>
      <w:u w:val="single"/>
    </w:rPr>
  </w:style>
  <w:style w:type="paragraph" w:styleId="a7">
    <w:name w:val="Balloon Text"/>
    <w:basedOn w:val="a"/>
    <w:semiHidden/>
    <w:rsid w:val="00574199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9">
    <w:name w:val="FollowedHyperlink"/>
    <w:rsid w:val="003E3357"/>
    <w:rPr>
      <w:color w:val="800080"/>
      <w:u w:val="single"/>
    </w:rPr>
  </w:style>
  <w:style w:type="table" w:styleId="aa">
    <w:name w:val="Table Grid"/>
    <w:basedOn w:val="a1"/>
    <w:rsid w:val="00C8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3;&#1072;&#1093;&#1086;&#1074;&#1072;\Desktop\&#1052;&#1091;&#1085;&#1080;&#1094;&#1080;&#1087;&#1072;&#1083;&#1100;&#1085;&#1099;&#1081;%20&#1082;&#1086;&#1085;&#1090;&#1088;&#1086;&#1083;&#1100;\&#1056;&#1072;&#1089;&#1087;&#1086;&#1088;&#1103;&#1078;&#1077;&#1085;&#1080;&#1077;%20%20&#1086;&#1090;%2028.03.2019%20&#8470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F868-E23C-47DD-A482-21C82115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 от 28.03.2019 № 3</Template>
  <TotalTime>11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Корсаковского городского округа</vt:lpstr>
    </vt:vector>
  </TitlesOfParts>
  <Company>UKS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Корсаковского городского округа</dc:title>
  <dc:creator>Салахова</dc:creator>
  <cp:lastModifiedBy>Салахова</cp:lastModifiedBy>
  <cp:revision>2</cp:revision>
  <cp:lastPrinted>2016-01-20T22:24:00Z</cp:lastPrinted>
  <dcterms:created xsi:type="dcterms:W3CDTF">2019-12-27T00:15:00Z</dcterms:created>
  <dcterms:modified xsi:type="dcterms:W3CDTF">2020-01-28T00:35:00Z</dcterms:modified>
</cp:coreProperties>
</file>