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6"/>
          <w:lang w:val="de-DE"/>
        </w:rPr>
      </w:pPr>
      <w:r w:rsidRPr="006B2A13">
        <w:rPr>
          <w:rFonts w:ascii="Arial" w:hAnsi="Arial"/>
          <w:noProof/>
          <w:sz w:val="24"/>
          <w:szCs w:val="26"/>
        </w:rPr>
        <w:drawing>
          <wp:inline distT="0" distB="0" distL="0" distR="0">
            <wp:extent cx="4029075" cy="1590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4E2" w:rsidRPr="006B2A13" w:rsidRDefault="005A14E2" w:rsidP="005A14E2">
      <w:pPr>
        <w:spacing w:after="0" w:line="240" w:lineRule="auto"/>
        <w:ind w:right="-1" w:firstLine="567"/>
        <w:contextualSpacing/>
        <w:jc w:val="center"/>
        <w:rPr>
          <w:rFonts w:ascii="Arial" w:hAnsi="Arial"/>
          <w:sz w:val="24"/>
          <w:szCs w:val="18"/>
          <w:lang w:val="de-DE"/>
        </w:rPr>
      </w:pPr>
    </w:p>
    <w:p w:rsidR="005A14E2" w:rsidRPr="006B2A13" w:rsidRDefault="005A14E2" w:rsidP="005A14E2">
      <w:pPr>
        <w:spacing w:after="0" w:line="240" w:lineRule="auto"/>
        <w:ind w:right="-1" w:firstLine="567"/>
        <w:contextualSpacing/>
        <w:jc w:val="center"/>
        <w:rPr>
          <w:rFonts w:ascii="Arial" w:hAnsi="Arial"/>
          <w:sz w:val="24"/>
          <w:szCs w:val="18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5A14E2" w:rsidRPr="006B2A13" w:rsidTr="00D145D6">
        <w:trPr>
          <w:trHeight w:val="415"/>
        </w:trPr>
        <w:tc>
          <w:tcPr>
            <w:tcW w:w="9645" w:type="dxa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</w:t>
            </w:r>
            <w:r w:rsidRPr="006B2A13">
              <w:rPr>
                <w:rFonts w:ascii="Arial" w:hAnsi="Arial"/>
                <w:noProof/>
                <w:sz w:val="24"/>
                <w:szCs w:val="24"/>
                <w:u w:val="single"/>
              </w:rPr>
              <w:t xml:space="preserve"> 10.09.2024 </w:t>
            </w:r>
            <w:r w:rsidRPr="006B2A13">
              <w:rPr>
                <w:rFonts w:ascii="Arial" w:hAnsi="Arial"/>
                <w:sz w:val="24"/>
                <w:szCs w:val="24"/>
              </w:rPr>
              <w:t xml:space="preserve">№ </w:t>
            </w:r>
            <w:bookmarkStart w:id="0" w:name="Номер"/>
            <w:r w:rsidRPr="006B2A13">
              <w:rPr>
                <w:rFonts w:ascii="Arial" w:hAnsi="Arial"/>
                <w:noProof/>
                <w:sz w:val="24"/>
                <w:szCs w:val="24"/>
                <w:u w:val="single"/>
              </w:rPr>
              <w:t>2277</w:t>
            </w:r>
            <w:bookmarkEnd w:id="0"/>
            <w:r w:rsidRPr="006B2A13">
              <w:rPr>
                <w:rFonts w:ascii="Arial" w:hAnsi="Arial"/>
                <w:noProof/>
                <w:sz w:val="24"/>
                <w:szCs w:val="24"/>
                <w:u w:val="single"/>
              </w:rPr>
              <w:t xml:space="preserve"> </w:t>
            </w:r>
          </w:p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noProof/>
                <w:sz w:val="24"/>
                <w:szCs w:val="24"/>
              </w:rPr>
              <w:t>Об утверждении муниципальной программы Корсаковского муниципального округа «Обеспечение безопасности жизнедеятельности населения в Корсаковском муниципальном округе</w:t>
            </w:r>
            <w:r w:rsidRPr="006B2A13">
              <w:rPr>
                <w:rFonts w:ascii="Arial" w:hAnsi="Arial"/>
                <w:sz w:val="24"/>
                <w:szCs w:val="24"/>
              </w:rPr>
              <w:t>»</w:t>
            </w:r>
          </w:p>
        </w:tc>
      </w:tr>
    </w:tbl>
    <w:p w:rsidR="005A14E2" w:rsidRPr="006B2A13" w:rsidRDefault="005A14E2" w:rsidP="005A14E2">
      <w:pPr>
        <w:spacing w:after="0" w:line="240" w:lineRule="auto"/>
        <w:ind w:right="5101" w:firstLine="567"/>
        <w:contextualSpacing/>
        <w:jc w:val="both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pStyle w:val="ConsPlusNormal"/>
        <w:ind w:firstLine="567"/>
        <w:contextualSpacing/>
        <w:jc w:val="center"/>
        <w:rPr>
          <w:rFonts w:ascii="Arial" w:hAnsi="Arial"/>
        </w:rPr>
      </w:pPr>
      <w:r w:rsidRPr="006B2A13">
        <w:rPr>
          <w:rFonts w:ascii="Arial" w:hAnsi="Arial"/>
        </w:rPr>
        <w:t>(в редакции постановлений администрации Корсаковского городского округа от 13.11.2024 № 2860, от 22.11.2024 № 2967, администрации Корсаковского муниципального округа от 31.03.2025 № 704, от 15.05.2025 № 1042</w:t>
      </w:r>
      <w:r w:rsidR="008C088B" w:rsidRPr="006B2A13">
        <w:rPr>
          <w:rFonts w:ascii="Arial" w:hAnsi="Arial"/>
        </w:rPr>
        <w:t>, от 06.08.2025 № 1885</w:t>
      </w:r>
      <w:r w:rsidR="000E0347" w:rsidRPr="006B2A13">
        <w:rPr>
          <w:rFonts w:ascii="Arial" w:hAnsi="Arial"/>
        </w:rPr>
        <w:t>, от 21.08.2025 № 2019</w:t>
      </w:r>
      <w:r w:rsidR="005C7A26" w:rsidRPr="006B2A13">
        <w:rPr>
          <w:rFonts w:ascii="Arial" w:hAnsi="Arial"/>
        </w:rPr>
        <w:t>, от 15.12.2025 № 2809</w:t>
      </w:r>
      <w:r w:rsidR="00FE0881" w:rsidRPr="006B2A13">
        <w:rPr>
          <w:rFonts w:ascii="Arial" w:hAnsi="Arial"/>
        </w:rPr>
        <w:t>. от 13.01.2026 № 6</w:t>
      </w:r>
      <w:r w:rsidR="00F815D0">
        <w:rPr>
          <w:rFonts w:ascii="Arial" w:hAnsi="Arial"/>
        </w:rPr>
        <w:t>, от 29.01.2026 № 152</w:t>
      </w:r>
      <w:r w:rsidR="008C088B" w:rsidRPr="006B2A13">
        <w:rPr>
          <w:rFonts w:ascii="Arial" w:hAnsi="Arial"/>
        </w:rPr>
        <w:t>)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both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В соответствии с постановлениями администрации Корсаковского городского округа от 20.06.2024 № 1504 «Об утверждении перечня муниципальных программ Корсаковского городского округа на период с 2025 по 2030 годы», от 10.06.2024 № 1414 «</w:t>
      </w:r>
      <w:r w:rsidRPr="006B2A13">
        <w:rPr>
          <w:rFonts w:ascii="Arial" w:hAnsi="Arial"/>
          <w:sz w:val="24"/>
          <w:szCs w:val="24"/>
          <w:lang w:eastAsia="en-US"/>
        </w:rPr>
        <w:t>Об утверждении Порядка разработки, реализации и оценки эффективности муниципальных программ Корсаковского городского округа</w:t>
      </w:r>
      <w:r w:rsidRPr="006B2A13">
        <w:rPr>
          <w:rFonts w:ascii="Arial" w:hAnsi="Arial"/>
          <w:sz w:val="24"/>
          <w:szCs w:val="24"/>
        </w:rPr>
        <w:t>» администрация Корсаковского городского округа ПОСТАНОВЛЯЕТ:</w:t>
      </w:r>
    </w:p>
    <w:p w:rsidR="005A14E2" w:rsidRPr="006B2A13" w:rsidRDefault="005A14E2" w:rsidP="005A14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Утвердить муниципальную программу «Обеспечение безопасности жизнедеятельности населения в Корсаковском муниципальном округе» (прилагается).</w:t>
      </w:r>
    </w:p>
    <w:p w:rsidR="005A14E2" w:rsidRPr="006B2A13" w:rsidRDefault="005A14E2" w:rsidP="005A14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Признать утратившими силу:</w:t>
      </w:r>
    </w:p>
    <w:p w:rsidR="005A14E2" w:rsidRPr="006B2A13" w:rsidRDefault="005A14E2" w:rsidP="005A14E2">
      <w:pPr>
        <w:pStyle w:val="a8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округе».</w:t>
      </w:r>
    </w:p>
    <w:p w:rsidR="005A14E2" w:rsidRPr="006B2A13" w:rsidRDefault="005A14E2" w:rsidP="005A14E2">
      <w:pPr>
        <w:pStyle w:val="a8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Постановления администрации Корсаковского городского округа: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05.12.2019 № 2037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 за исключением пункта 2;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23.01.2020 № 53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09.04.2020 № 519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 xml:space="preserve">от 22.05.2020 № 745 «О внесении изменений в постановление мэра Корсаковского городского округа от 29.08.2014 № 1451 «Об утверждении </w:t>
      </w:r>
      <w:r w:rsidRPr="006B2A13">
        <w:rPr>
          <w:rFonts w:ascii="Arial" w:hAnsi="Arial"/>
          <w:sz w:val="24"/>
        </w:rPr>
        <w:lastRenderedPageBreak/>
        <w:t>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18.01.2021 № 43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19.01.2021 № 48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03.09.2021 № 1362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20.09.2021 № 1459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13.01.2022 № 37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21.01.2022 № 113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28.01.2022 № 157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14.02.2022 № 248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12.09.2022 № 1800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14.12.2022 № 2552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06.02.2023 № 197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08.02.2023 № 231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 xml:space="preserve">от 30.06.2023 № 1501 «О внесении изменений в постановление мэра Корсаковского городского округа от 29.08.2014 № 1451 «Об утверждении </w:t>
      </w:r>
      <w:r w:rsidRPr="006B2A13">
        <w:rPr>
          <w:rFonts w:ascii="Arial" w:hAnsi="Arial"/>
          <w:sz w:val="24"/>
        </w:rPr>
        <w:lastRenderedPageBreak/>
        <w:t>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28.12.2023 № 3114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18.01.2024 № 64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07.02.2024 № 277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округе»;</w:t>
      </w:r>
    </w:p>
    <w:p w:rsidR="005A14E2" w:rsidRPr="006B2A13" w:rsidRDefault="005A14E2" w:rsidP="005A14E2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от 21.06.2024 № 1515 «О внесении изменений в постановление мэра Корсаковского городского округа от 29.08.2014 № 1451 «Об утверждении муниципальной программы «Обеспечение безопасности жизнедеятельности населения в Корсаковском городском округе».</w:t>
      </w:r>
    </w:p>
    <w:p w:rsidR="005A14E2" w:rsidRPr="006B2A13" w:rsidRDefault="005A14E2" w:rsidP="005A14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Опубликовать настоящее постановление в газете «Восход».</w:t>
      </w:r>
    </w:p>
    <w:p w:rsidR="005A14E2" w:rsidRPr="006B2A13" w:rsidRDefault="005A14E2" w:rsidP="005A14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Настоящее постановление вступает в силу с 01.01.2025.</w:t>
      </w: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36"/>
        <w:gridCol w:w="5670"/>
      </w:tblGrid>
      <w:tr w:rsidR="005A14E2" w:rsidRPr="006B2A13" w:rsidTr="00D145D6">
        <w:tc>
          <w:tcPr>
            <w:tcW w:w="3936" w:type="dxa"/>
            <w:hideMark/>
          </w:tcPr>
          <w:p w:rsidR="005A14E2" w:rsidRPr="006B2A13" w:rsidRDefault="005A14E2" w:rsidP="005A14E2">
            <w:pPr>
              <w:spacing w:after="0" w:line="240" w:lineRule="auto"/>
              <w:contextualSpacing/>
              <w:rPr>
                <w:rFonts w:ascii="Arial" w:hAnsi="Arial"/>
                <w:noProof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noProof/>
                <w:sz w:val="24"/>
                <w:szCs w:val="24"/>
                <w:lang w:val="en-US"/>
              </w:rPr>
              <w:t xml:space="preserve">Мэр </w:t>
            </w:r>
          </w:p>
          <w:p w:rsidR="005A14E2" w:rsidRPr="006B2A13" w:rsidRDefault="005A14E2" w:rsidP="005A14E2">
            <w:pPr>
              <w:spacing w:after="0" w:line="240" w:lineRule="auto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noProof/>
                <w:sz w:val="24"/>
                <w:szCs w:val="24"/>
                <w:lang w:val="en-US"/>
              </w:rPr>
              <w:t>Корсаковского городского округа</w:t>
            </w:r>
          </w:p>
        </w:tc>
        <w:tc>
          <w:tcPr>
            <w:tcW w:w="5670" w:type="dxa"/>
            <w:vAlign w:val="bottom"/>
            <w:hideMark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А.В. Ивашов</w:t>
            </w:r>
          </w:p>
        </w:tc>
      </w:tr>
    </w:tbl>
    <w:p w:rsidR="005A14E2" w:rsidRPr="006B2A13" w:rsidRDefault="005A14E2" w:rsidP="005A14E2">
      <w:pPr>
        <w:pStyle w:val="ConsPlusNormal"/>
        <w:ind w:firstLine="567"/>
        <w:contextualSpacing/>
        <w:rPr>
          <w:rFonts w:ascii="Arial" w:hAnsi="Arial"/>
        </w:rPr>
        <w:sectPr w:rsidR="005A14E2" w:rsidRPr="006B2A13" w:rsidSect="00D145D6">
          <w:headerReference w:type="first" r:id="rId8"/>
          <w:pgSz w:w="11906" w:h="16838"/>
          <w:pgMar w:top="1134" w:right="851" w:bottom="1134" w:left="1701" w:header="567" w:footer="567" w:gutter="0"/>
          <w:cols w:space="720"/>
          <w:noEndnote/>
          <w:titlePg/>
          <w:docGrid w:linePitch="299"/>
        </w:sect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right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lastRenderedPageBreak/>
        <w:t>УТВЕРЖДЕНА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right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постановлением администрации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right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Корсаковского городского округа</w:t>
      </w:r>
    </w:p>
    <w:p w:rsidR="005A14E2" w:rsidRPr="006B2A13" w:rsidRDefault="00F815D0" w:rsidP="005A14E2">
      <w:pPr>
        <w:spacing w:after="0" w:line="240" w:lineRule="auto"/>
        <w:ind w:firstLine="567"/>
        <w:contextualSpacing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</w:t>
      </w:r>
      <w:bookmarkStart w:id="1" w:name="_GoBack"/>
      <w:bookmarkEnd w:id="1"/>
      <w:r>
        <w:rPr>
          <w:rFonts w:ascii="Arial" w:hAnsi="Arial"/>
          <w:sz w:val="24"/>
        </w:rPr>
        <w:t>10.09.2024 № 2277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both"/>
        <w:rPr>
          <w:rFonts w:ascii="Arial" w:hAnsi="Arial"/>
          <w:sz w:val="24"/>
        </w:r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МУНИЦИПАЛЬНАЯ ПРОГРАММА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«ОБЕСПЕЧЕНИЕ БЕЗОПАСНОСТИ ЖИЗНЕДЕЯТЕЛЬНОСТИ НАСЕЛЕНИЯ В КОРСАКОВСКОМ МУНИЦИПАЛЬНОМ ОКРУГЕ»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both"/>
        <w:rPr>
          <w:rFonts w:ascii="Arial" w:hAnsi="Arial"/>
          <w:sz w:val="24"/>
        </w:r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1. Раздел «Приоритеты и цели муниципальной политики»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  <w:lang w:val="en-US"/>
        </w:rPr>
        <w:t>I</w:t>
      </w:r>
      <w:r w:rsidRPr="006B2A13">
        <w:rPr>
          <w:rFonts w:ascii="Arial" w:hAnsi="Arial"/>
          <w:sz w:val="24"/>
          <w:szCs w:val="24"/>
        </w:rPr>
        <w:t>. Оценка текущего состояния соответствующей сферы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реализации муниципальной программы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Муниципальная программа Корсаковского муниципального округа «Обеспечение безопасности жизнедеятельности населения в Корсаковском муниципальном округе» (далее - Программа) разработана с целью общей профилактики преступности на территории Корсаковского муниципального округа и направлена на:</w:t>
      </w:r>
    </w:p>
    <w:p w:rsidR="005A14E2" w:rsidRPr="006B2A13" w:rsidRDefault="005A14E2" w:rsidP="005A14E2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снижение сохраняющегося высокого уровня дорожно-транспортного травматизма, в том числе уменьшение количества погибших в дорожно-транспортных происшествиях, единиц на 10 тыс. населения с 1,67 в 2023 году до 0,4 к 2030 году;</w:t>
      </w:r>
    </w:p>
    <w:p w:rsidR="005A14E2" w:rsidRPr="006B2A13" w:rsidRDefault="005A14E2" w:rsidP="005A14E2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уменьшение количества совершенных преступлений, единиц на 10 тыс. человек населения с 181,4 в 2023 году до 174 к 2030 году;</w:t>
      </w:r>
    </w:p>
    <w:p w:rsidR="005A14E2" w:rsidRPr="006B2A13" w:rsidRDefault="005A14E2" w:rsidP="005A14E2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уменьшение количества преступлений (из числа предварительно расследованных), совершенных лицами, ранее совершавшими преступления, с 328 в 2023 году до 300 к 2030 году;</w:t>
      </w:r>
    </w:p>
    <w:p w:rsidR="005A14E2" w:rsidRPr="006B2A13" w:rsidRDefault="005A14E2" w:rsidP="005A14E2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увеличение количества на территории Корсаковского муниципального округа функциональных блоков аппаратно-программного комплекса «Безопасный город» (далее - АПК «Безопасный город») с 23 единиц в 2023 году до 30 единиц к 2030 году.</w:t>
      </w:r>
    </w:p>
    <w:p w:rsidR="005A14E2" w:rsidRPr="006B2A13" w:rsidRDefault="005A14E2" w:rsidP="005A14E2">
      <w:pPr>
        <w:pStyle w:val="ConsPlusNormal"/>
        <w:tabs>
          <w:tab w:val="left" w:pos="993"/>
        </w:tabs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В 2023 году в Корсаковском городском округе зарегистрировано 805 преступлений, что на 1 % преступлений меньше, чем в 2022 году (821). На территории городского округа наблюдается снижение регистрации преступлений, совершенных в общественных местах – снижение составило 8% (196 – в 2022 году, 179 – в 2023 году).</w:t>
      </w:r>
    </w:p>
    <w:p w:rsidR="005A14E2" w:rsidRPr="006B2A13" w:rsidRDefault="005A14E2" w:rsidP="005A14E2">
      <w:pPr>
        <w:pStyle w:val="ConsPlusNormal"/>
        <w:tabs>
          <w:tab w:val="left" w:pos="993"/>
        </w:tabs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Проделанная правоохранительными и иными органами, в том числе учреждениями профилактики безнадзорности и правонарушений несовершеннолетних, работа по предупреждению подростковой преступности позволила снизить число несовершеннолетних участников преступлений, совершенных в Корсаковском городском округе с 175 в 2022 году до 130 в 2023 году, или на 25,7%.</w:t>
      </w:r>
    </w:p>
    <w:p w:rsidR="005A14E2" w:rsidRPr="006B2A13" w:rsidRDefault="005A14E2" w:rsidP="005A14E2">
      <w:pPr>
        <w:pStyle w:val="ConsPlusNormal"/>
        <w:tabs>
          <w:tab w:val="left" w:pos="993"/>
        </w:tabs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Вместе с тем в 2023 году наблюдается рост преступлений, связанных с мошенническими действиями, а также в сфере </w:t>
      </w:r>
      <w:r w:rsidRPr="006B2A13">
        <w:rPr>
          <w:rFonts w:ascii="Arial" w:hAnsi="Arial"/>
          <w:lang w:val="en-US"/>
        </w:rPr>
        <w:t>IT</w:t>
      </w:r>
      <w:r w:rsidRPr="006B2A13">
        <w:rPr>
          <w:rFonts w:ascii="Arial" w:hAnsi="Arial"/>
        </w:rPr>
        <w:t>-технологий, при этом раскрываемость данного вида преступления остается низкой.</w:t>
      </w:r>
    </w:p>
    <w:p w:rsidR="005A14E2" w:rsidRPr="006B2A13" w:rsidRDefault="005A14E2" w:rsidP="005A14E2">
      <w:pPr>
        <w:pStyle w:val="ConsPlusNormal"/>
        <w:tabs>
          <w:tab w:val="left" w:pos="993"/>
        </w:tabs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Доля преступлений, совершенных лицами, ранее совершавших преступные деяния, в числе всех предварительно расследованных составила 70,5 %. В 2023 году по сравнению с 2022 годом уменьшилась доля ранее судимых лиц, совершивших преступления. В указанной категории в 2023 году 328 лиц совершили преступления в течение года после освобождения из исправительного учреждения, в 2022 году – 355 лиц.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lastRenderedPageBreak/>
        <w:t xml:space="preserve">Важной составляющей в профилактике повторной преступности является развитие системы пробации в соответствии с федеральным законодательством. Большое значение в этой работе имеет организующая деятельность филиала по </w:t>
      </w:r>
      <w:proofErr w:type="spellStart"/>
      <w:r w:rsidRPr="006B2A13">
        <w:rPr>
          <w:rFonts w:ascii="Arial" w:hAnsi="Arial"/>
        </w:rPr>
        <w:t>Корсаковскому</w:t>
      </w:r>
      <w:proofErr w:type="spellEnd"/>
      <w:r w:rsidRPr="006B2A13">
        <w:rPr>
          <w:rFonts w:ascii="Arial" w:hAnsi="Arial"/>
        </w:rPr>
        <w:t xml:space="preserve"> району федерального казенного учреждения «Уголовно-исполнительная инспекция Управления Федеральной службы исполнения наказаний по Сахалинской области».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Среднесписочная численность осужденных, работающих на оплачиваемых работах, в 2023 году составляла всего 32 человека, или 12%, к 2030 году планируется довести этот показатель до 45%.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В целом отмечается сохраняющееся на протяжении последних лет снижение общего массива регистрируемой преступности.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Принимаемые организационные и практические меры, направленные на предупреждение дорожно-транспортных происшествий и снижение тяжести их последствий в 2023 году, позволили достичь целей и задач, предъявляемых федеральным проектом «Безопасность дорожного движения».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По итогам 2023 года пороговые показатели социального и транспортного рисков не превышены. Социальный риск составил 12,3 единицы при плановом показателе 15,16 единицы; транспортный риск - 2,77 единицы при плановом показателе 3,72 единицы. Всего в период с января по декабрь 2023 года на дорогах городского округа зарегистрировано 500 дорожно-транспортных происшествий (далее - ДТП) (в 2022 – 488), в результате которых телесные повреждения получили 84 гражданина (в 2022 – 66), в тоже время на 33,3% по сравнению с 2022 годом снизилась смертность.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В 2023 году в Корсаковском городском округе продолжено внедрение и развитие правоохранительного сегмента АПК «Безопасный город». Комплекс включает в себя несколько ключевых сегментов: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интеграционная платформа «Безопасный город»;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система фото-, </w:t>
      </w:r>
      <w:proofErr w:type="spellStart"/>
      <w:r w:rsidRPr="006B2A13">
        <w:rPr>
          <w:rFonts w:ascii="Arial" w:hAnsi="Arial"/>
        </w:rPr>
        <w:t>видеофиксации</w:t>
      </w:r>
      <w:proofErr w:type="spellEnd"/>
      <w:r w:rsidRPr="006B2A13">
        <w:rPr>
          <w:rFonts w:ascii="Arial" w:hAnsi="Arial"/>
        </w:rPr>
        <w:t xml:space="preserve"> нарушений правил дорожного движения на территории Корсаковского городского округа;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система </w:t>
      </w:r>
      <w:proofErr w:type="spellStart"/>
      <w:r w:rsidRPr="006B2A13">
        <w:rPr>
          <w:rFonts w:ascii="Arial" w:hAnsi="Arial"/>
        </w:rPr>
        <w:t>видеоидентификации</w:t>
      </w:r>
      <w:proofErr w:type="spellEnd"/>
      <w:r w:rsidRPr="006B2A13">
        <w:rPr>
          <w:rFonts w:ascii="Arial" w:hAnsi="Arial"/>
        </w:rPr>
        <w:t xml:space="preserve"> физических лиц на рубежах контроля Сахалинской области;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система интеллектуального видеонаблюдения; система интеллектуального видеонаблюдения - видеоконтроля обстановки выездов и въездов на территорию муниципального образования.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В Корсаковском муниципальном округе действуют 24 камеры видеонаблюдения, которые позволяют оперативно выявлять и </w:t>
      </w:r>
      <w:proofErr w:type="spellStart"/>
      <w:r w:rsidRPr="006B2A13">
        <w:rPr>
          <w:rFonts w:ascii="Arial" w:hAnsi="Arial"/>
        </w:rPr>
        <w:t>профилактировать</w:t>
      </w:r>
      <w:proofErr w:type="spellEnd"/>
      <w:r w:rsidRPr="006B2A13">
        <w:rPr>
          <w:rFonts w:ascii="Arial" w:hAnsi="Arial"/>
        </w:rPr>
        <w:t xml:space="preserve"> правонарушения.</w:t>
      </w:r>
    </w:p>
    <w:p w:rsidR="005A14E2" w:rsidRPr="006B2A13" w:rsidRDefault="005A14E2" w:rsidP="005A14E2">
      <w:pPr>
        <w:pStyle w:val="ConsPlusNormal"/>
        <w:widowControl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Одной из приоритетных задач в масштабах муниципального округа и Сахалинской области в целом является противодействие коррупции. Актуальность рассматриваемой проблемы обусловлена значительными масштабами социально-экономического ущерба, наносимого преступлениями, в том числе коррупционной направленности. Коррупция как социальный процесс носит латентный (скрытый) характер, поэтому объективно оценить ее уровень без серьезных и </w:t>
      </w:r>
      <w:proofErr w:type="gramStart"/>
      <w:r w:rsidRPr="006B2A13">
        <w:rPr>
          <w:rFonts w:ascii="Arial" w:hAnsi="Arial"/>
        </w:rPr>
        <w:t>масштабных социологических исследований</w:t>
      </w:r>
      <w:proofErr w:type="gramEnd"/>
      <w:r w:rsidRPr="006B2A13">
        <w:rPr>
          <w:rFonts w:ascii="Arial" w:hAnsi="Arial"/>
        </w:rPr>
        <w:t xml:space="preserve"> и антикоррупционного мониторинга практически невозможно.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both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технологию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</w:t>
      </w:r>
      <w:r w:rsidRPr="006B2A13">
        <w:rPr>
          <w:rFonts w:ascii="Arial" w:hAnsi="Arial"/>
          <w:sz w:val="24"/>
          <w:szCs w:val="24"/>
        </w:rPr>
        <w:lastRenderedPageBreak/>
        <w:t>коррупции во всех органах местного самоуправления Корсаковского муниципального округа.</w:t>
      </w:r>
    </w:p>
    <w:p w:rsidR="005A14E2" w:rsidRPr="006B2A13" w:rsidRDefault="005A14E2" w:rsidP="005A14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Масштабы распространения немедицинского потребления наркотиков по-прежнему остаются одной из угроз безопасности населения на территории Корсаковского муниципального округа.</w:t>
      </w:r>
    </w:p>
    <w:p w:rsidR="005A14E2" w:rsidRPr="006B2A13" w:rsidRDefault="005A14E2" w:rsidP="005A14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Опыт реализации муниципальных программ, направленных на профилактику наркомании, токсикомании, алкоголизма на территории Корсаковского муниципального округа, свидетельствует о том, что программный метод является эффективным инструментом комплексного решения вопросов по организации профилактических мероприятий и противодействию вовлечению молодежи в незаконное употребление наркотических средств и, как следствие, распространению наркомании в округе.</w:t>
      </w:r>
    </w:p>
    <w:p w:rsidR="005A14E2" w:rsidRPr="006B2A13" w:rsidRDefault="005A14E2" w:rsidP="005A14E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В 2023 году на территории городского округа выявлено 63 преступления в сфере незаконного оборота наркотиков, из которых 50 фактов сбыта наркотических веществ.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По данным министерства здравоохранения Сахалинской области в 2023 году на территории области зарегистрированы 4902 потребителя наркотиков, в том числе на территории Корсаковского городского округа - 67. В сравнении с 2020 годом доля </w:t>
      </w:r>
      <w:proofErr w:type="spellStart"/>
      <w:r w:rsidRPr="006B2A13">
        <w:rPr>
          <w:rFonts w:ascii="Arial" w:hAnsi="Arial"/>
        </w:rPr>
        <w:t>наркопотребителей</w:t>
      </w:r>
      <w:proofErr w:type="spellEnd"/>
      <w:r w:rsidRPr="006B2A13">
        <w:rPr>
          <w:rFonts w:ascii="Arial" w:hAnsi="Arial"/>
        </w:rPr>
        <w:t xml:space="preserve"> в муниципальном образовании уменьшилась на 5,6 %, в </w:t>
      </w:r>
      <w:proofErr w:type="spellStart"/>
      <w:r w:rsidRPr="006B2A13">
        <w:rPr>
          <w:rFonts w:ascii="Arial" w:hAnsi="Arial"/>
        </w:rPr>
        <w:t>т.ч</w:t>
      </w:r>
      <w:proofErr w:type="spellEnd"/>
      <w:r w:rsidRPr="006B2A13">
        <w:rPr>
          <w:rFonts w:ascii="Arial" w:hAnsi="Arial"/>
        </w:rPr>
        <w:t xml:space="preserve">. доля лиц с диагнозом «наркомания» - на 1,8%, с вредными последствиями потребления наркотиков - на 1,9%.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Показатель распространенности наркомании среди населения Корсаковского городского округа в 2023 году снизился на 3,7% к показателю 2022 года и составил 16,79 единицы на 10 тыс. населения.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Ситуация в сфере общественного порядка, противодействия преступности и незаконному обороту наркотиков, складывающаяся на территории Корсаковского муниципального округа, является неотъемлемой частью социально-экономической обстановки, определяется этой обстановкой и оказывает негативное воздействие на все сферы общественного развития.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Основные проблемы в сфере общественного порядка, противодействия преступности и незаконному обороту наркотиков: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рост подростковой преступности;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рост числа лиц, ранее совершавших преступные деяния;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высокий уровень распространенности наркомании среди населения;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неудовлетворительное состояние дорог и улиц, как один из основных факторов совершения дорожно-транспортных происшествий.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Реализация программных мероприятий позволит улучшить криминогенную обстановку в муниципальном образовании, нейтрализовать возможный рост преступности и проявление других негативных тенденций по отдельным направлениям для повышения уровня безопасности граждан.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Вместе с тем преступность является социальным явлением, порождаемым множеством различных факторов. По этой причине возможные сценарии развития криминальной ситуации в долгосрочной перспективе зависят, в первую очередь, от развития ситуации в идеологической, политической, социально-экономической сферах и не могут в полной мере регулироваться только мероприятиями, реализуемыми в рамках Программы.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Паспорт Программы приведен в приложении № 1 к Программе.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  <w:lang w:val="en-US"/>
        </w:rPr>
        <w:t>II</w:t>
      </w:r>
      <w:r w:rsidRPr="006B2A13">
        <w:rPr>
          <w:rFonts w:ascii="Arial" w:hAnsi="Arial"/>
          <w:sz w:val="24"/>
          <w:szCs w:val="24"/>
        </w:rPr>
        <w:t>. Описание стратегических приоритетов и целей муниципальной политики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в сфере реализации муниципальной программы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Приоритеты муниципальной политики в сфере реализации Программы определены следующими документами: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lastRenderedPageBreak/>
        <w:t>Указом Президента Российской Федерации от 26.06.2020 № 427 «О мерах по социально-экономическому развитию Дальнего Востока»;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Указом Президента Российской Федерации от 09.05.2017 № 203 «О Стратегии развития информационного общества в Российской Федерации на 2017 - 2030 годы»;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Указом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Указом Президента Российской Федерации от 17.05.2023 № 358 «О Стратегии комплексной безопасности детей в Российской Федерации на период до 2030 года»;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– Указ Президента РФ № 309);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постановлением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 (далее - Федеральная программа);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Стратегией социально-экономического развития Дальнего Востока и Байкальского региона на период до 2025 года, утвержденной распоряжением Правительства Российской Федерации от 28.12.2009 № 2094-р;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Национальной программой социально-экономического развития Дальнего Востока на период до 2024 года и на перспективу до 2035 года, утвержденной распоряжением Правительства Российской Федерации от 24.09.2020 № 2464-р;</w:t>
      </w:r>
    </w:p>
    <w:p w:rsidR="005A14E2" w:rsidRPr="006B2A13" w:rsidRDefault="005A14E2" w:rsidP="005A14E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постановлением Правительства Сахалинской области от 24.12.2019 № 618 «Об утверждении Стратегии социально-экономического развития Сахалинской области на период до 2035 года».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Приоритетом Программы является создание условий для безопасной жизнедеятельности населения Корсаковского муниципального округа, обеспечение надежной защиты личности, общества и государства от преступных посягательств.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Целью Программы является снижение количества совершенных преступлений в Корсаковском муниципальном округе к 2030 году до 174 единиц на 10 тыс. человек.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Цель Программы соответствует целям Федеральной программы и показателям следующих национальных целей развития Российской Федерации, определенных Указом Президента РФ № 309:</w:t>
      </w:r>
    </w:p>
    <w:p w:rsidR="005A14E2" w:rsidRPr="006B2A13" w:rsidRDefault="005A14E2" w:rsidP="005A14E2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- сохранение населения, укрепление здоровья и повышение благополучия людей, поддержка семьи;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комфортная и безопасная среда для жизни.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Достижение целей Программы обеспечивается посредством реализации мероприятий комплексов процессных мероприятий Программы </w:t>
      </w:r>
      <w:r w:rsidRPr="006B2A13">
        <w:rPr>
          <w:rFonts w:ascii="Arial" w:hAnsi="Arial"/>
          <w:bCs/>
        </w:rPr>
        <w:t>«</w:t>
      </w:r>
      <w:r w:rsidRPr="006B2A13">
        <w:rPr>
          <w:rFonts w:ascii="Arial" w:hAnsi="Arial"/>
        </w:rPr>
        <w:t xml:space="preserve">Построение, внедрение и эксплуатация аппаратно-программного комплекса «Безопасный город», «Профилактика правонарушений», </w:t>
      </w:r>
      <w:r w:rsidRPr="006B2A13">
        <w:rPr>
          <w:rFonts w:ascii="Arial" w:hAnsi="Arial"/>
          <w:bCs/>
        </w:rPr>
        <w:t>«</w:t>
      </w:r>
      <w:r w:rsidRPr="006B2A13">
        <w:rPr>
          <w:rFonts w:ascii="Arial" w:hAnsi="Arial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</w:rPr>
        <w:t xml:space="preserve">», </w:t>
      </w:r>
      <w:r w:rsidRPr="006B2A13">
        <w:rPr>
          <w:rFonts w:ascii="Arial" w:hAnsi="Arial"/>
        </w:rPr>
        <w:t>на территории Корсаковского муниципального округа</w:t>
      </w:r>
      <w:r w:rsidRPr="006B2A13">
        <w:rPr>
          <w:rFonts w:ascii="Arial" w:hAnsi="Arial"/>
          <w:bCs/>
        </w:rPr>
        <w:t>» в соответствии с приложениями № 2 – 4 к Программе</w:t>
      </w:r>
      <w:r w:rsidRPr="006B2A13">
        <w:rPr>
          <w:rFonts w:ascii="Arial" w:hAnsi="Arial"/>
        </w:rPr>
        <w:t>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  <w:lang w:val="en-US"/>
        </w:rPr>
        <w:t>III</w:t>
      </w:r>
      <w:r w:rsidRPr="006B2A13">
        <w:rPr>
          <w:rFonts w:ascii="Arial" w:hAnsi="Arial"/>
          <w:sz w:val="24"/>
          <w:szCs w:val="24"/>
        </w:rPr>
        <w:t>. Задачи муниципального управления, способы их эффективного решения в сфере реализации программы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 xml:space="preserve">Задачи муниципального управления в сфере профилактики правонарушений определены в рамках комплексов процессных мероприятий Программы: «Профилактика правонарушений», </w:t>
      </w:r>
      <w:r w:rsidRPr="006B2A13">
        <w:rPr>
          <w:rFonts w:ascii="Arial" w:hAnsi="Arial"/>
          <w:bCs/>
        </w:rPr>
        <w:t>«</w:t>
      </w:r>
      <w:r w:rsidRPr="006B2A13">
        <w:rPr>
          <w:rFonts w:ascii="Arial" w:hAnsi="Arial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</w:rPr>
        <w:t>», «</w:t>
      </w:r>
      <w:r w:rsidRPr="006B2A13">
        <w:rPr>
          <w:rFonts w:ascii="Arial" w:hAnsi="Arial"/>
        </w:rPr>
        <w:t>Построение, внедрение и эксплуатация аппаратно-программного комплекса «Безопасный город» на территории Корсаковского муниципального округа</w:t>
      </w:r>
      <w:r w:rsidRPr="006B2A13">
        <w:rPr>
          <w:rFonts w:ascii="Arial" w:hAnsi="Arial"/>
          <w:bCs/>
        </w:rPr>
        <w:t>»</w:t>
      </w:r>
      <w:r w:rsidRPr="006B2A13">
        <w:rPr>
          <w:rFonts w:ascii="Arial" w:hAnsi="Arial"/>
        </w:rPr>
        <w:t>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Показателями, отражающими эффективность муниципального управления в данной сфере, являются: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снижение количества совершенных преступлений в расчете на 10 тыс. человек населения к 2030 году до уровня 174 единиц;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снижение количества погибших в дорожно-транспортных происшествиях в расчете на 10 тыс. населения к 2030 году до 0,4 единиц;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снижение уровня заболеваемости наркоманией среди населения Сахалинской области в расчете на 10 тыс. населения до 1,7 единиц;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увеличение доли трудоустроенных осужденных к лишению свободы от общего числа осужденных, отбывающих наказание в местах лишения свободы, до 45% к 2030 году.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  <w:lang w:val="en-US"/>
        </w:rPr>
        <w:t>IV</w:t>
      </w:r>
      <w:r w:rsidRPr="006B2A13">
        <w:rPr>
          <w:rFonts w:ascii="Arial" w:hAnsi="Arial"/>
          <w:sz w:val="24"/>
          <w:szCs w:val="24"/>
        </w:rPr>
        <w:t>. Задачи программы, определенные в соответствии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с национальными целями 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Достижение национальных целей развития осуществляется путем решения следующих задач: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повышения безопасности участников дорожного движения;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  <w:r w:rsidRPr="006B2A13">
        <w:rPr>
          <w:rFonts w:ascii="Arial" w:hAnsi="Arial"/>
        </w:rPr>
        <w:t>- развития АПК «Безопасный город» на территории Корсаковского муниципального округа.</w:t>
      </w:r>
    </w:p>
    <w:p w:rsidR="005A14E2" w:rsidRPr="006B2A13" w:rsidRDefault="005A14E2" w:rsidP="005A14E2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>Реализация задач Программы оказывает влияние на достижение целевого показателя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 национальной цели «Сохранение населения, укрепление здоровья и повышение благополучия людей, поддержка семьи» и целевого показателя «Снижение смертности в результате дорожно-транспортных происшествий в полтора раза к 2030 году и в два раза к 2036 году по сравнению с показателем 2023 года» национальной цели «Комфортная и безопасная среда для жизни», определенных Указом Президента РФ № 309.</w:t>
      </w: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</w:pP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  <w:sectPr w:rsidR="005A14E2" w:rsidRPr="006B2A13" w:rsidSect="00D145D6">
          <w:headerReference w:type="default" r:id="rId9"/>
          <w:footerReference w:type="default" r:id="rId10"/>
          <w:pgSz w:w="11906" w:h="16838"/>
          <w:pgMar w:top="1134" w:right="851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tbl>
      <w:tblPr>
        <w:tblpPr w:leftFromText="180" w:rightFromText="180" w:vertAnchor="page" w:horzAnchor="margin" w:tblpXSpec="right" w:tblpY="601"/>
        <w:tblW w:w="3986" w:type="dxa"/>
        <w:tblLook w:val="04A0" w:firstRow="1" w:lastRow="0" w:firstColumn="1" w:lastColumn="0" w:noHBand="0" w:noVBand="1"/>
      </w:tblPr>
      <w:tblGrid>
        <w:gridCol w:w="3986"/>
      </w:tblGrid>
      <w:tr w:rsidR="005A14E2" w:rsidRPr="006B2A13" w:rsidTr="00BF679A">
        <w:trPr>
          <w:trHeight w:val="1688"/>
        </w:trPr>
        <w:tc>
          <w:tcPr>
            <w:tcW w:w="3986" w:type="dxa"/>
          </w:tcPr>
          <w:p w:rsidR="005A14E2" w:rsidRPr="006B2A13" w:rsidRDefault="005A14E2" w:rsidP="00342FE6">
            <w:pPr>
              <w:spacing w:after="0" w:line="240" w:lineRule="auto"/>
              <w:ind w:firstLine="567"/>
              <w:contextualSpacing/>
              <w:jc w:val="right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lastRenderedPageBreak/>
              <w:t xml:space="preserve">Приложение № 1 </w:t>
            </w:r>
          </w:p>
          <w:p w:rsidR="005A14E2" w:rsidRPr="006B2A13" w:rsidRDefault="005A14E2" w:rsidP="00342FE6">
            <w:pPr>
              <w:spacing w:after="0" w:line="240" w:lineRule="auto"/>
              <w:ind w:firstLine="567"/>
              <w:contextualSpacing/>
              <w:jc w:val="right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к муниципальной программе Корсаковского муниципального округа «Обеспечение безопасности жизнедеятельности населения в Корсаковском муниципальном округе»</w:t>
            </w:r>
          </w:p>
          <w:p w:rsidR="005A14E2" w:rsidRPr="006B2A13" w:rsidRDefault="005A14E2" w:rsidP="00342FE6">
            <w:pPr>
              <w:spacing w:after="0" w:line="240" w:lineRule="auto"/>
              <w:ind w:firstLine="567"/>
              <w:contextualSpacing/>
              <w:jc w:val="right"/>
              <w:rPr>
                <w:rFonts w:ascii="Arial" w:hAnsi="Arial"/>
                <w:sz w:val="24"/>
              </w:rPr>
            </w:pPr>
          </w:p>
        </w:tc>
      </w:tr>
    </w:tbl>
    <w:p w:rsidR="00BF679A" w:rsidRPr="006B2A13" w:rsidRDefault="00BF679A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BF679A" w:rsidRPr="006B2A13" w:rsidRDefault="00BF679A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BF679A" w:rsidRPr="006B2A13" w:rsidRDefault="00BF679A" w:rsidP="00BF679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/>
          <w:bCs/>
          <w:sz w:val="24"/>
          <w:szCs w:val="24"/>
        </w:rPr>
      </w:pPr>
    </w:p>
    <w:p w:rsidR="00BF679A" w:rsidRPr="006B2A13" w:rsidRDefault="00BF679A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5A14E2" w:rsidRPr="006B2A13" w:rsidRDefault="005A14E2" w:rsidP="00BF679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ПАСПОРТ</w:t>
      </w:r>
    </w:p>
    <w:p w:rsidR="005A14E2" w:rsidRPr="006B2A13" w:rsidRDefault="005A14E2" w:rsidP="00BF679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муници</w:t>
      </w:r>
      <w:r w:rsidR="00BF679A" w:rsidRPr="006B2A13">
        <w:rPr>
          <w:rFonts w:ascii="Arial" w:hAnsi="Arial"/>
          <w:bCs/>
          <w:sz w:val="24"/>
          <w:szCs w:val="24"/>
        </w:rPr>
        <w:t xml:space="preserve">пальной программы Корсаковского </w:t>
      </w:r>
      <w:r w:rsidRPr="006B2A13">
        <w:rPr>
          <w:rFonts w:ascii="Arial" w:hAnsi="Arial"/>
          <w:bCs/>
          <w:sz w:val="24"/>
          <w:szCs w:val="24"/>
        </w:rPr>
        <w:t>муниципального округа</w:t>
      </w:r>
    </w:p>
    <w:p w:rsidR="005A14E2" w:rsidRPr="006B2A13" w:rsidRDefault="005A14E2" w:rsidP="00BF679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 xml:space="preserve">«Обеспечение </w:t>
      </w:r>
      <w:r w:rsidRPr="006B2A13">
        <w:rPr>
          <w:rFonts w:ascii="Arial" w:hAnsi="Arial"/>
          <w:sz w:val="24"/>
          <w:szCs w:val="24"/>
        </w:rPr>
        <w:t>безопасности жизнедеятельности населения</w:t>
      </w:r>
    </w:p>
    <w:p w:rsidR="005A14E2" w:rsidRPr="006B2A13" w:rsidRDefault="005A14E2" w:rsidP="00BF679A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в Корсаковском муниципальном округе»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Раздел 1. Основные положения</w:t>
      </w:r>
    </w:p>
    <w:p w:rsidR="005A14E2" w:rsidRPr="006B2A13" w:rsidRDefault="005A14E2" w:rsidP="00342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(в редакц</w:t>
      </w:r>
      <w:r w:rsidR="00342FE6" w:rsidRPr="006B2A13">
        <w:rPr>
          <w:rFonts w:ascii="Arial" w:hAnsi="Arial"/>
          <w:sz w:val="24"/>
          <w:szCs w:val="24"/>
        </w:rPr>
        <w:t xml:space="preserve">ии постановления администрации </w:t>
      </w:r>
      <w:r w:rsidRPr="006B2A13">
        <w:rPr>
          <w:rFonts w:ascii="Arial" w:hAnsi="Arial"/>
          <w:sz w:val="24"/>
          <w:szCs w:val="24"/>
        </w:rPr>
        <w:t>Корсаковского муниципального округа от 15.05.2025 № 1042</w:t>
      </w:r>
      <w:r w:rsidR="00EE5AB7" w:rsidRPr="006B2A13">
        <w:rPr>
          <w:rFonts w:ascii="Arial" w:hAnsi="Arial"/>
          <w:sz w:val="24"/>
          <w:szCs w:val="24"/>
        </w:rPr>
        <w:t>, от 06.08.2025 № 1885</w:t>
      </w:r>
      <w:r w:rsidR="005C7A26" w:rsidRPr="006B2A13">
        <w:rPr>
          <w:rFonts w:ascii="Arial" w:hAnsi="Arial"/>
          <w:sz w:val="24"/>
          <w:szCs w:val="24"/>
        </w:rPr>
        <w:t>, от 12.12.2025 № 2809</w:t>
      </w:r>
      <w:r w:rsidRPr="006B2A13">
        <w:rPr>
          <w:rFonts w:ascii="Arial" w:hAnsi="Arial"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500"/>
      </w:tblGrid>
      <w:tr w:rsidR="005A14E2" w:rsidRPr="006B2A13" w:rsidTr="00D145D6">
        <w:trPr>
          <w:trHeight w:val="598"/>
        </w:trPr>
        <w:tc>
          <w:tcPr>
            <w:tcW w:w="3856" w:type="dxa"/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00" w:type="dxa"/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администрация Корсаковского муниципального округа (далее – АКМО) в лице департамента по управлению делами</w:t>
            </w:r>
          </w:p>
        </w:tc>
      </w:tr>
      <w:tr w:rsidR="005A14E2" w:rsidRPr="006B2A13" w:rsidTr="00D145D6">
        <w:trPr>
          <w:trHeight w:val="598"/>
        </w:trPr>
        <w:tc>
          <w:tcPr>
            <w:tcW w:w="3856" w:type="dxa"/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00" w:type="dxa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right="28" w:firstLine="567"/>
              <w:contextualSpacing/>
              <w:jc w:val="both"/>
              <w:rPr>
                <w:rFonts w:ascii="Arial" w:hAnsi="Arial"/>
                <w:sz w:val="24"/>
                <w:highlight w:val="yellow"/>
              </w:rPr>
            </w:pPr>
            <w:r w:rsidRPr="006B2A13">
              <w:rPr>
                <w:rFonts w:ascii="Arial" w:hAnsi="Arial"/>
                <w:sz w:val="24"/>
              </w:rPr>
              <w:t>департамент социального развития АКМО, департамент экономического развития АКМО, правовой департамент АКМО, муниципальное казенное учреждение «Управление по делам гражданской обороны и чрезвычайным ситуациям» (далее – УГОЧС), муниципальное автономное учреждение «Центр молодежных инициатив» (далее – МАУ «ЦМИ»)</w:t>
            </w:r>
          </w:p>
        </w:tc>
      </w:tr>
      <w:tr w:rsidR="005A14E2" w:rsidRPr="006B2A13" w:rsidTr="00D145D6">
        <w:trPr>
          <w:trHeight w:val="598"/>
        </w:trPr>
        <w:tc>
          <w:tcPr>
            <w:tcW w:w="3856" w:type="dxa"/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Участники</w:t>
            </w:r>
          </w:p>
        </w:tc>
        <w:tc>
          <w:tcPr>
            <w:tcW w:w="5500" w:type="dxa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Муниципальное казенное учреждение «Служба обеспечения» (далее – МКУ «Служба обеспечения»)</w:t>
            </w:r>
          </w:p>
        </w:tc>
      </w:tr>
      <w:tr w:rsidR="005A14E2" w:rsidRPr="006B2A13" w:rsidTr="00D145D6">
        <w:trPr>
          <w:trHeight w:val="598"/>
        </w:trPr>
        <w:tc>
          <w:tcPr>
            <w:tcW w:w="3856" w:type="dxa"/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Период реализации</w:t>
            </w:r>
          </w:p>
        </w:tc>
        <w:tc>
          <w:tcPr>
            <w:tcW w:w="5500" w:type="dxa"/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 – 2030 годы</w:t>
            </w:r>
          </w:p>
        </w:tc>
      </w:tr>
      <w:tr w:rsidR="005A14E2" w:rsidRPr="006B2A13" w:rsidTr="005C7A26">
        <w:trPr>
          <w:trHeight w:val="598"/>
        </w:trPr>
        <w:tc>
          <w:tcPr>
            <w:tcW w:w="3856" w:type="dxa"/>
            <w:tcBorders>
              <w:bottom w:val="single" w:sz="4" w:space="0" w:color="auto"/>
            </w:tcBorders>
            <w:vAlign w:val="center"/>
          </w:tcPr>
          <w:p w:rsidR="005A14E2" w:rsidRPr="006B2A13" w:rsidRDefault="005A14E2" w:rsidP="00D145D6">
            <w:pPr>
              <w:pStyle w:val="ac"/>
              <w:ind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:rsidR="005A14E2" w:rsidRPr="006B2A13" w:rsidRDefault="005A14E2" w:rsidP="00D145D6">
            <w:pPr>
              <w:pStyle w:val="ac"/>
              <w:ind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Снижение количества совершенных преступлений в Корсаковском муниципальном округе к 2030 году до 174 единиц на 10000 человек</w:t>
            </w:r>
          </w:p>
        </w:tc>
      </w:tr>
      <w:tr w:rsidR="00F815D0" w:rsidRPr="006B2A13" w:rsidTr="00111E00">
        <w:trPr>
          <w:trHeight w:val="598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D0" w:rsidRPr="007F6787" w:rsidRDefault="00F815D0" w:rsidP="00F81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D0" w:rsidRPr="007F6787" w:rsidRDefault="00F815D0" w:rsidP="00F815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54 250,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787">
              <w:rPr>
                <w:rFonts w:ascii="Times New Roman" w:hAnsi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5AB7" w:rsidRPr="006B2A13" w:rsidTr="005C7A26">
        <w:trPr>
          <w:trHeight w:val="598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7" w:rsidRPr="006B2A13" w:rsidRDefault="00EE5AB7" w:rsidP="00F815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(в редакции постановления администрации Корсаковского муниципального округа от </w:t>
            </w:r>
            <w:r w:rsidR="00F815D0">
              <w:rPr>
                <w:rFonts w:ascii="Arial" w:hAnsi="Arial"/>
                <w:sz w:val="24"/>
                <w:szCs w:val="24"/>
              </w:rPr>
              <w:t>29</w:t>
            </w:r>
            <w:r w:rsidR="00985814" w:rsidRPr="006B2A13">
              <w:rPr>
                <w:rFonts w:ascii="Arial" w:hAnsi="Arial"/>
                <w:sz w:val="24"/>
                <w:szCs w:val="24"/>
              </w:rPr>
              <w:t xml:space="preserve">.01.2026 № </w:t>
            </w:r>
            <w:r w:rsidR="00F815D0">
              <w:rPr>
                <w:rFonts w:ascii="Arial" w:hAnsi="Arial"/>
                <w:sz w:val="24"/>
                <w:szCs w:val="24"/>
              </w:rPr>
              <w:t>152</w:t>
            </w:r>
            <w:r w:rsidRPr="006B2A13">
              <w:rPr>
                <w:rFonts w:ascii="Arial" w:hAnsi="Arial"/>
                <w:sz w:val="24"/>
                <w:szCs w:val="24"/>
              </w:rPr>
              <w:t>)</w:t>
            </w:r>
          </w:p>
        </w:tc>
      </w:tr>
      <w:tr w:rsidR="005A14E2" w:rsidRPr="006B2A13" w:rsidTr="00D145D6">
        <w:trPr>
          <w:trHeight w:val="598"/>
        </w:trPr>
        <w:tc>
          <w:tcPr>
            <w:tcW w:w="3856" w:type="dxa"/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500" w:type="dxa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Сохранение населения, укрепление здоровья и повышение благополучия людей, поддержка семьи. Комфортная и безопасная среда для жизни./Государственная </w:t>
            </w:r>
            <w:r w:rsidRPr="006B2A13">
              <w:rPr>
                <w:rFonts w:ascii="Arial" w:hAnsi="Arial"/>
                <w:color w:val="000000"/>
                <w:sz w:val="24"/>
              </w:rPr>
              <w:t>программа</w:t>
            </w:r>
            <w:r w:rsidRPr="006B2A13">
              <w:rPr>
                <w:rFonts w:ascii="Arial" w:hAnsi="Arial"/>
                <w:sz w:val="24"/>
              </w:rPr>
              <w:t xml:space="preserve"> Сахалинской области «Обеспечение общественного порядка, противодействие преступности и незаконному обороту наркотиков в Сахалинской области», утвержденная постановлением Правительства </w:t>
            </w:r>
            <w:r w:rsidRPr="006B2A13">
              <w:rPr>
                <w:rFonts w:ascii="Arial" w:hAnsi="Arial"/>
                <w:sz w:val="24"/>
              </w:rPr>
              <w:lastRenderedPageBreak/>
              <w:t>Сахалинской области от 11.10.2023 № 520</w:t>
            </w:r>
          </w:p>
        </w:tc>
      </w:tr>
    </w:tbl>
    <w:p w:rsidR="005A14E2" w:rsidRPr="006B2A13" w:rsidRDefault="005A14E2" w:rsidP="005A14E2">
      <w:pPr>
        <w:spacing w:after="0" w:line="240" w:lineRule="auto"/>
        <w:ind w:firstLine="567"/>
        <w:contextualSpacing/>
        <w:jc w:val="both"/>
        <w:rPr>
          <w:rFonts w:ascii="Arial" w:hAnsi="Arial"/>
          <w:sz w:val="24"/>
          <w:szCs w:val="20"/>
        </w:rPr>
      </w:pPr>
    </w:p>
    <w:p w:rsidR="005A14E2" w:rsidRPr="006B2A13" w:rsidRDefault="005A14E2" w:rsidP="005A14E2">
      <w:pPr>
        <w:spacing w:after="0" w:line="240" w:lineRule="auto"/>
        <w:ind w:left="5103" w:firstLine="567"/>
        <w:contextualSpacing/>
        <w:jc w:val="both"/>
        <w:rPr>
          <w:rFonts w:ascii="Arial" w:hAnsi="Arial"/>
          <w:sz w:val="24"/>
          <w:szCs w:val="20"/>
        </w:rPr>
        <w:sectPr w:rsidR="005A14E2" w:rsidRPr="006B2A13" w:rsidSect="00D145D6">
          <w:headerReference w:type="default" r:id="rId11"/>
          <w:headerReference w:type="first" r:id="rId12"/>
          <w:footnotePr>
            <w:pos w:val="beneathText"/>
          </w:footnotePr>
          <w:pgSz w:w="11906" w:h="16838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>Раздел 2. Показатели муниципальной программы Корсаковского муниципального округа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</w:t>
      </w:r>
      <w:r w:rsidRPr="006B2A13">
        <w:rPr>
          <w:rFonts w:ascii="Arial" w:hAnsi="Arial"/>
          <w:bCs/>
          <w:sz w:val="24"/>
          <w:szCs w:val="24"/>
        </w:rPr>
        <w:t xml:space="preserve">Обеспечение </w:t>
      </w:r>
      <w:r w:rsidRPr="006B2A13">
        <w:rPr>
          <w:rFonts w:ascii="Arial" w:hAnsi="Arial"/>
          <w:sz w:val="24"/>
          <w:szCs w:val="24"/>
        </w:rPr>
        <w:t>безопасности жизнедеятельности населения в Корсаковском муниципальном округе»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410"/>
        <w:gridCol w:w="1417"/>
        <w:gridCol w:w="1260"/>
        <w:gridCol w:w="725"/>
        <w:gridCol w:w="709"/>
        <w:gridCol w:w="850"/>
        <w:gridCol w:w="709"/>
        <w:gridCol w:w="850"/>
        <w:gridCol w:w="851"/>
        <w:gridCol w:w="2126"/>
        <w:gridCol w:w="2126"/>
      </w:tblGrid>
      <w:tr w:rsidR="005A14E2" w:rsidRPr="006B2A13" w:rsidTr="003F168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681" w:rsidRPr="006B2A13" w:rsidRDefault="005A14E2" w:rsidP="003F1681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№</w:t>
            </w:r>
          </w:p>
          <w:p w:rsidR="005A14E2" w:rsidRPr="006B2A13" w:rsidRDefault="005A14E2" w:rsidP="003F1681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D145D6" w:rsidP="00D145D6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Единица измерен</w:t>
            </w:r>
            <w:r w:rsidR="003F1681" w:rsidRPr="006B2A13">
              <w:rPr>
                <w:rFonts w:ascii="Arial" w:hAnsi="Arial"/>
                <w:sz w:val="24"/>
                <w:szCs w:val="24"/>
              </w:rPr>
              <w:t>и</w:t>
            </w:r>
            <w:r w:rsidR="005A14E2" w:rsidRPr="006B2A13">
              <w:rPr>
                <w:rFonts w:ascii="Arial" w:hAnsi="Arial"/>
                <w:sz w:val="24"/>
                <w:szCs w:val="24"/>
              </w:rPr>
              <w:t>я</w:t>
            </w:r>
          </w:p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(по ОКЕИ)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Базовое</w:t>
            </w:r>
          </w:p>
          <w:p w:rsidR="005A14E2" w:rsidRPr="006B2A13" w:rsidRDefault="00D145D6" w:rsidP="00D145D6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значени</w:t>
            </w:r>
            <w:r w:rsidR="005A14E2" w:rsidRPr="006B2A13">
              <w:rPr>
                <w:rFonts w:ascii="Arial" w:hAnsi="Arial"/>
                <w:sz w:val="24"/>
                <w:szCs w:val="24"/>
              </w:rPr>
              <w:t>е</w:t>
            </w:r>
          </w:p>
        </w:tc>
        <w:tc>
          <w:tcPr>
            <w:tcW w:w="46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Связь с показателями национальных целей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3F168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3F168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12</w:t>
            </w:r>
          </w:p>
        </w:tc>
      </w:tr>
      <w:tr w:rsidR="005A14E2" w:rsidRPr="006B2A13" w:rsidTr="00D145D6">
        <w:tc>
          <w:tcPr>
            <w:tcW w:w="147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Цель муниципальной программы «Снижение количества совершенных преступлений в Корсаковском муниципальном округе к 2030 году до 174 единиц на 10000 человек»</w:t>
            </w:r>
          </w:p>
        </w:tc>
      </w:tr>
      <w:tr w:rsidR="005A14E2" w:rsidRPr="006B2A13" w:rsidTr="003F168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Количество совершенных преступлений, единиц на 10 тыс. человек населения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181,4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АКМО в лице департамента по управлению делами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5A14E2" w:rsidRPr="006B2A13" w:rsidTr="003F168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Количество преступлений (из числа предварительно расследованных), совершенных лицами, ранее совершавшими преступления</w:t>
            </w:r>
          </w:p>
          <w:p w:rsidR="00D145D6" w:rsidRPr="006B2A13" w:rsidRDefault="00D145D6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  <w:p w:rsidR="00D145D6" w:rsidRPr="006B2A13" w:rsidRDefault="00D145D6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328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АКМО в лице департамента по управлению делами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5A14E2" w:rsidRPr="006B2A13" w:rsidTr="003F168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</w:t>
            </w:r>
            <w:r w:rsidR="00D145D6" w:rsidRPr="006B2A13">
              <w:rPr>
                <w:rFonts w:ascii="Arial" w:hAnsi="Arial"/>
                <w:sz w:val="24"/>
                <w:szCs w:val="24"/>
              </w:rPr>
              <w:t xml:space="preserve">личество объектов, подключенных к интеграционной </w:t>
            </w:r>
            <w:r w:rsidRPr="006B2A13">
              <w:rPr>
                <w:rFonts w:ascii="Arial" w:hAnsi="Arial"/>
                <w:sz w:val="24"/>
                <w:szCs w:val="24"/>
              </w:rPr>
              <w:t>платформе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УГОЧС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5A14E2" w:rsidRPr="006B2A13" w:rsidTr="003F168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Количество погибших в дорожно-транспортных происшествиях на 10 тыс. населения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человек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1,1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АКМО в лице департамента социального развития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11624" w:firstLine="567"/>
        <w:contextualSpacing/>
        <w:jc w:val="both"/>
        <w:rPr>
          <w:rFonts w:ascii="Arial" w:hAnsi="Arial"/>
          <w:sz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567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3. Структура муниципальной программы Корсаковского муниципального округа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</w:t>
      </w:r>
      <w:r w:rsidRPr="006B2A13">
        <w:rPr>
          <w:rFonts w:ascii="Arial" w:hAnsi="Arial"/>
          <w:bCs/>
          <w:sz w:val="24"/>
          <w:szCs w:val="24"/>
        </w:rPr>
        <w:t xml:space="preserve">Обеспечение </w:t>
      </w:r>
      <w:r w:rsidRPr="006B2A13">
        <w:rPr>
          <w:rFonts w:ascii="Arial" w:hAnsi="Arial"/>
          <w:sz w:val="24"/>
          <w:szCs w:val="24"/>
        </w:rPr>
        <w:t>безопасности жизнедеятельности населения в Корсаковском муниципальном округе»</w:t>
      </w: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0"/>
        </w:rPr>
      </w:pP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422"/>
        <w:gridCol w:w="5255"/>
        <w:gridCol w:w="4442"/>
      </w:tblGrid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№ п/п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Задачи структурного элемента/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отдельного мероприятия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Краткое описание ожидаемых результатов от реализации задачи структурного элемента 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Показатель муниципальной программы, с которым связана задача структурного элемента 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2 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3 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 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1"/>
                <w:numId w:val="5"/>
              </w:numPr>
              <w:spacing w:before="0" w:beforeAutospacing="0" w:after="0" w:afterAutospacing="0" w:line="240" w:lineRule="auto"/>
              <w:ind w:firstLine="567"/>
              <w:contextualSpacing/>
              <w:rPr>
                <w:rFonts w:ascii="Arial" w:hAnsi="Arial"/>
                <w:sz w:val="24"/>
              </w:rPr>
            </w:pPr>
          </w:p>
        </w:tc>
        <w:tc>
          <w:tcPr>
            <w:tcW w:w="14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10"/>
              <w:ind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Комплекс процессных мероприятий «Построение, внедрение и эксплуатация аппаратно-программного комплекса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«Безопасный город» на территории Корсаковского муниципального округа»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Ответственный за реализацию структурного элемента: УГОЧС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Срок реализации: 2024 – 2030 годы 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1.1.1.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Развитие аппаратно-программного комплекса «Безопасный город» (далее - АПК «Безопасный город») на территории Корсаковского муниципального округа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6"/>
              </w:numPr>
              <w:tabs>
                <w:tab w:val="left" w:pos="509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Увеличение количества функциональных блоков АПК «Безопасный город» на территории Корсаковского муниципального округа будет способствовать улучшению качества городской среды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6"/>
              </w:numPr>
              <w:tabs>
                <w:tab w:val="left" w:pos="509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Поддержание работоспособности функциональных блоков АНП «Безопасный город».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Количество объектов, подключенных к интеграционной платформе.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1"/>
                <w:numId w:val="5"/>
              </w:numPr>
              <w:spacing w:before="0" w:beforeAutospacing="0" w:after="0" w:afterAutospacing="0" w:line="240" w:lineRule="auto"/>
              <w:ind w:firstLine="567"/>
              <w:contextualSpacing/>
              <w:rPr>
                <w:rFonts w:ascii="Arial" w:hAnsi="Arial"/>
                <w:sz w:val="24"/>
              </w:rPr>
            </w:pPr>
          </w:p>
        </w:tc>
        <w:tc>
          <w:tcPr>
            <w:tcW w:w="14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Комплекс процессных мероприятий «Профилактика правонарушений»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Ответственный за реализацию структурного элемента: АКМО в лице департамента по управлению делами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Срок реализации: 2024 – 2030 годы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1.2.1.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Снижение уровня преступности на территории Корсаковского муниципального округа, создание благоприятной и максимально безопасной для населения обстановки в жилом секторе, на </w:t>
            </w:r>
            <w:r w:rsidRPr="006B2A13">
              <w:rPr>
                <w:rFonts w:ascii="Arial" w:hAnsi="Arial"/>
                <w:sz w:val="24"/>
              </w:rPr>
              <w:lastRenderedPageBreak/>
              <w:t>улицах и других общественных местах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numPr>
                <w:ilvl w:val="0"/>
                <w:numId w:val="9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 xml:space="preserve">Снижение детского дорожно-транспортного травматизма за счет участия детей во Всероссийских мероприятиях и областных массовых мероприятиях. 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9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Внедрены современные технические средства в целях воздействия на складывающуюся оперативную </w:t>
            </w:r>
            <w:r w:rsidRPr="006B2A13">
              <w:rPr>
                <w:rFonts w:ascii="Arial" w:hAnsi="Arial"/>
              </w:rPr>
              <w:lastRenderedPageBreak/>
              <w:t>обстановку, проведены мероприятия, направленные на обеспечение законности, правопорядка и общественной безопасности в регионе.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9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Повышена информированность населения Корсаковского муниципального округа о мероприятиях, направленных на профилактику правонарушений, путем размещения в средствах массовой информации соответствующих материалов.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9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Созданы необходимые условия для социальной реабилитации осужденных перед освобождением.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9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Снижение доли населения Корсаковского муниципального округа, столкнувшегося с проявлением коррупции, до 15,4% к 2030 году.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Количество совершенных преступлений, единиц на 10 тыс. человек населения.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Количество преступлений (из числа предварительно расследованных), совершенных лицами, ранее совершавшими </w:t>
            </w:r>
            <w:r w:rsidRPr="006B2A13">
              <w:rPr>
                <w:rFonts w:ascii="Arial" w:hAnsi="Arial"/>
              </w:rPr>
              <w:lastRenderedPageBreak/>
              <w:t>преступления.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1.2.2.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Повышение безопасности участников дорожного движения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numPr>
                <w:ilvl w:val="0"/>
                <w:numId w:val="7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Создание условий для вовлечения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движения.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7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дорожно-транспортного травматизма - снижение количества несчастных случаев на дорогах с участием несовершеннолетних в темное время суток.</w:t>
            </w:r>
          </w:p>
          <w:p w:rsidR="005A14E2" w:rsidRPr="006B2A13" w:rsidRDefault="005A14E2" w:rsidP="00D145D6">
            <w:pPr>
              <w:pStyle w:val="ConsPlusNormal"/>
              <w:numPr>
                <w:ilvl w:val="0"/>
                <w:numId w:val="7"/>
              </w:numPr>
              <w:tabs>
                <w:tab w:val="left" w:pos="367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Формирование знаний и навыков </w:t>
            </w:r>
            <w:r w:rsidRPr="006B2A13">
              <w:rPr>
                <w:rFonts w:ascii="Arial" w:hAnsi="Arial"/>
              </w:rPr>
              <w:lastRenderedPageBreak/>
              <w:t>по безопасному дорожному движению, информирование о ситуациях, потенциально приводящих к дорожно-транспортным происшествиям, повышение культуры на дорогах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Количество погибших в дорожно-транспортных происшествиях на 10 тыс. населения.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1"/>
                <w:numId w:val="8"/>
              </w:numPr>
              <w:spacing w:before="0" w:beforeAutospacing="0" w:after="0" w:afterAutospacing="0" w:line="240" w:lineRule="auto"/>
              <w:ind w:firstLine="567"/>
              <w:contextualSpacing/>
              <w:rPr>
                <w:rFonts w:ascii="Arial" w:hAnsi="Arial"/>
                <w:sz w:val="24"/>
              </w:rPr>
            </w:pPr>
          </w:p>
        </w:tc>
        <w:tc>
          <w:tcPr>
            <w:tcW w:w="14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Комплекс процессных мероприятий «Профилактика незаконного потребления наркотических средств и психотропных веществ, наркомании, токсикомании, алкоголизма»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  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Ответственный за реализацию структурного элемента: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департамент социального развития АКМО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Срок реализации: 2024 – 2030 годы</w:t>
            </w:r>
          </w:p>
        </w:tc>
      </w:tr>
      <w:tr w:rsidR="005A14E2" w:rsidRPr="006B2A13" w:rsidTr="00D145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1.3.1.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Профилактика немедицинского потребления наркотических средств и психотропных веществ</w:t>
            </w:r>
          </w:p>
        </w:tc>
        <w:tc>
          <w:tcPr>
            <w:tcW w:w="5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1. Повышена информированность населения Корсаковского муниципального округа о наркологических заболеваниях, возможности получения специализированной помощи через «телефон доверия».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2. Повышена информированность населения Корсаковского муниципального округа о вреде наркомании, </w:t>
            </w:r>
            <w:proofErr w:type="spellStart"/>
            <w:r w:rsidRPr="006B2A13">
              <w:rPr>
                <w:rFonts w:ascii="Arial" w:hAnsi="Arial"/>
              </w:rPr>
              <w:t>табакокурения</w:t>
            </w:r>
            <w:proofErr w:type="spellEnd"/>
            <w:r w:rsidRPr="006B2A13">
              <w:rPr>
                <w:rFonts w:ascii="Arial" w:hAnsi="Arial"/>
              </w:rPr>
              <w:t xml:space="preserve"> и алкоголизма путем размещения в средствах массовой информации соответствующих материалов.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3. Уменьшен риск раннего употребления ПАВ путем проведения в образовательных организациях Корсаковского муниципального округа социально-психологического тестирования обучающихся.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4. Проведены специальные исследования на территории Корсаковского муниципального округа с целью изучения </w:t>
            </w:r>
            <w:r w:rsidRPr="006B2A13">
              <w:rPr>
                <w:rFonts w:ascii="Arial" w:hAnsi="Arial"/>
                <w:sz w:val="24"/>
              </w:rPr>
              <w:lastRenderedPageBreak/>
              <w:t>уровня немедицинского потребления наркотиков среди населения</w:t>
            </w:r>
          </w:p>
        </w:tc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Доля успешно прошедших медико-социальную реабилитацию из общего числа больных наркоманией, состоящих под наблюдением.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Уровень заболеваемости наркоманией среди населения Корсаковского муниципального округа, человек на 10 тыс. населения</w:t>
            </w:r>
          </w:p>
        </w:tc>
      </w:tr>
    </w:tbl>
    <w:p w:rsidR="005A14E2" w:rsidRPr="006B2A13" w:rsidRDefault="005A14E2" w:rsidP="005A14E2">
      <w:pPr>
        <w:spacing w:after="0" w:line="240" w:lineRule="auto"/>
        <w:ind w:firstLine="567"/>
        <w:contextualSpacing/>
        <w:jc w:val="both"/>
        <w:rPr>
          <w:rFonts w:ascii="Arial" w:hAnsi="Arial"/>
          <w:sz w:val="24"/>
        </w:rPr>
      </w:pPr>
    </w:p>
    <w:p w:rsidR="005A14E2" w:rsidRPr="006B2A13" w:rsidRDefault="005A14E2" w:rsidP="005A14E2">
      <w:pPr>
        <w:pStyle w:val="ConsPlusNormal"/>
        <w:ind w:firstLine="567"/>
        <w:contextualSpacing/>
        <w:jc w:val="both"/>
        <w:rPr>
          <w:rFonts w:ascii="Arial" w:hAnsi="Arial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4. Финансовое обеспечение муниципальной программы Корсаковского муниципального округа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</w:rPr>
      </w:pPr>
      <w:r w:rsidRPr="006B2A13">
        <w:rPr>
          <w:rFonts w:ascii="Arial" w:hAnsi="Arial"/>
          <w:sz w:val="24"/>
          <w:szCs w:val="24"/>
        </w:rPr>
        <w:t>«</w:t>
      </w:r>
      <w:r w:rsidRPr="006B2A13">
        <w:rPr>
          <w:rFonts w:ascii="Arial" w:hAnsi="Arial"/>
          <w:bCs/>
          <w:sz w:val="24"/>
          <w:szCs w:val="24"/>
        </w:rPr>
        <w:t xml:space="preserve">Обеспечение </w:t>
      </w:r>
      <w:r w:rsidRPr="006B2A13">
        <w:rPr>
          <w:rFonts w:ascii="Arial" w:hAnsi="Arial"/>
          <w:sz w:val="24"/>
          <w:szCs w:val="24"/>
        </w:rPr>
        <w:t>безопасности жизнедеятельности населения в Корсаковском муниципальном округе»</w:t>
      </w:r>
    </w:p>
    <w:p w:rsidR="005A14E2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F815D0">
        <w:rPr>
          <w:rFonts w:ascii="Arial" w:hAnsi="Arial"/>
          <w:sz w:val="24"/>
          <w:szCs w:val="24"/>
        </w:rPr>
        <w:t>29</w:t>
      </w:r>
      <w:r w:rsidR="00974F7B" w:rsidRPr="006B2A13">
        <w:rPr>
          <w:rFonts w:ascii="Arial" w:hAnsi="Arial"/>
          <w:sz w:val="24"/>
          <w:szCs w:val="24"/>
        </w:rPr>
        <w:t>.</w:t>
      </w:r>
      <w:r w:rsidR="006B2A13" w:rsidRPr="006B2A13">
        <w:rPr>
          <w:rFonts w:ascii="Arial" w:hAnsi="Arial"/>
          <w:sz w:val="24"/>
          <w:szCs w:val="24"/>
        </w:rPr>
        <w:t>01</w:t>
      </w:r>
      <w:r w:rsidR="000E0347" w:rsidRPr="006B2A13">
        <w:rPr>
          <w:rFonts w:ascii="Arial" w:hAnsi="Arial"/>
          <w:sz w:val="24"/>
          <w:szCs w:val="24"/>
        </w:rPr>
        <w:t>.202</w:t>
      </w:r>
      <w:r w:rsidR="006B2A13" w:rsidRPr="006B2A13">
        <w:rPr>
          <w:rFonts w:ascii="Arial" w:hAnsi="Arial"/>
          <w:sz w:val="24"/>
          <w:szCs w:val="24"/>
        </w:rPr>
        <w:t>6</w:t>
      </w:r>
      <w:r w:rsidR="000E0347" w:rsidRPr="006B2A13">
        <w:rPr>
          <w:rFonts w:ascii="Arial" w:hAnsi="Arial"/>
          <w:sz w:val="24"/>
          <w:szCs w:val="24"/>
        </w:rPr>
        <w:t xml:space="preserve"> № </w:t>
      </w:r>
      <w:r w:rsidR="00F815D0">
        <w:rPr>
          <w:rFonts w:ascii="Arial" w:hAnsi="Arial"/>
          <w:sz w:val="24"/>
          <w:szCs w:val="24"/>
        </w:rPr>
        <w:t>152</w:t>
      </w:r>
      <w:r w:rsidRPr="006B2A13">
        <w:rPr>
          <w:rFonts w:ascii="Arial" w:hAnsi="Arial"/>
          <w:sz w:val="24"/>
          <w:szCs w:val="24"/>
        </w:rPr>
        <w:t>)</w:t>
      </w:r>
    </w:p>
    <w:p w:rsidR="00F815D0" w:rsidRPr="006B2A13" w:rsidRDefault="00F815D0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51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  <w:gridCol w:w="1418"/>
        <w:gridCol w:w="1134"/>
        <w:gridCol w:w="1134"/>
        <w:gridCol w:w="1134"/>
        <w:gridCol w:w="1134"/>
        <w:gridCol w:w="1134"/>
        <w:gridCol w:w="1118"/>
      </w:tblGrid>
      <w:tr w:rsidR="00F815D0" w:rsidRPr="00F815D0" w:rsidTr="00B43414">
        <w:tc>
          <w:tcPr>
            <w:tcW w:w="6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tabs>
                <w:tab w:val="left" w:pos="2718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815D0" w:rsidRPr="00F815D0" w:rsidTr="00B43414">
        <w:tc>
          <w:tcPr>
            <w:tcW w:w="6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kern w:val="2"/>
                <w:sz w:val="20"/>
                <w:szCs w:val="20"/>
              </w:rPr>
              <w:t>8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54 250,2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 xml:space="preserve">23 714,5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10 766,2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5 242,3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5 367,2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4 522,8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4 637,2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54 250,2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23 714,5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10 766,2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5 242,3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5 367,2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4 522,8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4 637,2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F815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Построение, внедрение и эксплуатация аппаратно-программного комплекса «Безопасный город» на территории Корсаковского муниципального округа</w:t>
            </w:r>
            <w:r w:rsidRPr="00F815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815D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43 286,8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23 040,6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8 704,1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3 307,4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3 439,5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2 350,6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2 444,6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43 286,8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23 040,6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8 704,1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3 307,4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3 439,5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2 350,6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2 444,6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«Профилактика правонарушений»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10 352,2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550,3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1 997, 9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1 870,7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1 863,5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2 027,6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2 042,2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10 352,2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550,3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1 997, 9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1 870,7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1 863,5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2 027,6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2 042,2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«Профилактика незаконного потребления наркотических средств и психотропных веществ, наркомании, токсикомании, алкоголизма»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611,2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144,6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150,4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611,2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123,6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144,6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150,4</w:t>
            </w:r>
          </w:p>
        </w:tc>
      </w:tr>
    </w:tbl>
    <w:p w:rsidR="006B2A13" w:rsidRPr="006B2A13" w:rsidRDefault="006B2A13" w:rsidP="006B2A13">
      <w:pPr>
        <w:spacing w:after="0"/>
        <w:jc w:val="center"/>
        <w:rPr>
          <w:rFonts w:ascii="Arial" w:hAnsi="Arial"/>
          <w:sz w:val="24"/>
          <w:szCs w:val="24"/>
        </w:rPr>
      </w:pPr>
    </w:p>
    <w:p w:rsidR="00EE5AB7" w:rsidRPr="006B2A13" w:rsidRDefault="00EE5AB7" w:rsidP="005A14E2">
      <w:pPr>
        <w:pStyle w:val="ConsPlusNormal"/>
        <w:ind w:firstLine="567"/>
        <w:contextualSpacing/>
        <w:jc w:val="both"/>
        <w:rPr>
          <w:rFonts w:ascii="Arial" w:hAnsi="Arial"/>
        </w:rPr>
        <w:sectPr w:rsidR="00EE5AB7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851" w:bottom="851" w:left="851" w:header="850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lastRenderedPageBreak/>
        <w:t>Раздел 5. Поквартальный план достижения показателей муниципальной программы Корсаковского муниципального округа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</w:t>
      </w:r>
      <w:r w:rsidRPr="006B2A13">
        <w:rPr>
          <w:rFonts w:ascii="Arial" w:hAnsi="Arial"/>
          <w:bCs/>
          <w:sz w:val="24"/>
          <w:szCs w:val="24"/>
        </w:rPr>
        <w:t xml:space="preserve">Обеспечение </w:t>
      </w:r>
      <w:r w:rsidRPr="006B2A13">
        <w:rPr>
          <w:rFonts w:ascii="Arial" w:hAnsi="Arial"/>
          <w:sz w:val="24"/>
          <w:szCs w:val="24"/>
        </w:rPr>
        <w:t xml:space="preserve">безопасности жизнедеятельности населения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в Корсаковском муниципальном округе» в 2025 году</w:t>
      </w:r>
    </w:p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both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t xml:space="preserve">  </w:t>
      </w:r>
    </w:p>
    <w:tbl>
      <w:tblPr>
        <w:tblW w:w="9933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3986"/>
        <w:gridCol w:w="1275"/>
        <w:gridCol w:w="993"/>
        <w:gridCol w:w="992"/>
        <w:gridCol w:w="992"/>
        <w:gridCol w:w="851"/>
      </w:tblGrid>
      <w:tr w:rsidR="005A14E2" w:rsidRPr="006B2A13" w:rsidTr="00775AA2"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№ п/п</w:t>
            </w:r>
          </w:p>
        </w:tc>
        <w:tc>
          <w:tcPr>
            <w:tcW w:w="3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Единица измерения (по ОКЕИ)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Плановые значения по кварталам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На конец 2025 года</w:t>
            </w:r>
          </w:p>
        </w:tc>
      </w:tr>
      <w:tr w:rsidR="005A14E2" w:rsidRPr="006B2A13" w:rsidTr="00775AA2"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I квартал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II квартал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III квартал</w:t>
            </w: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775AA2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-2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7</w:t>
            </w:r>
          </w:p>
        </w:tc>
      </w:tr>
      <w:tr w:rsidR="005A14E2" w:rsidRPr="006B2A13" w:rsidTr="00775AA2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775AA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  </w:t>
            </w:r>
            <w:r w:rsidR="005A14E2" w:rsidRPr="006B2A13"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90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Цель муниципальной программы «Снижение количества совершенных преступлений в Корсаковском муниципальном округе к 2030 году до 174 единиц на 10000 человек»</w:t>
            </w:r>
          </w:p>
        </w:tc>
      </w:tr>
      <w:tr w:rsidR="005A14E2" w:rsidRPr="006B2A13" w:rsidTr="00775AA2">
        <w:trPr>
          <w:trHeight w:val="552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1.1.</w:t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Количество совершенных преступлений, единиц на 10 тыс. человек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775AA2">
            <w:pPr>
              <w:pStyle w:val="ConsPlusNormal"/>
              <w:ind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180</w:t>
            </w:r>
          </w:p>
        </w:tc>
      </w:tr>
      <w:tr w:rsidR="005A14E2" w:rsidRPr="006B2A13" w:rsidTr="00775AA2">
        <w:trPr>
          <w:trHeight w:val="552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1.2.</w:t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Количество преступлений (из числа предварительно расследованных), совершенных лицами, ранее совершавшими преступления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324</w:t>
            </w:r>
          </w:p>
        </w:tc>
      </w:tr>
      <w:tr w:rsidR="005A14E2" w:rsidRPr="006B2A13" w:rsidTr="00775AA2">
        <w:trPr>
          <w:trHeight w:val="552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1.3.</w:t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Количество объектов, подключенных к интеграционной платформе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24</w:t>
            </w:r>
          </w:p>
        </w:tc>
      </w:tr>
      <w:tr w:rsidR="005A14E2" w:rsidRPr="006B2A13" w:rsidTr="00775AA2">
        <w:trPr>
          <w:trHeight w:val="552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1.4.</w:t>
            </w:r>
          </w:p>
        </w:tc>
        <w:tc>
          <w:tcPr>
            <w:tcW w:w="3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Количество погибших в дорожно-транспортных происшествиях на 10000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0,25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  <w:sectPr w:rsidR="005A14E2" w:rsidRPr="006B2A13" w:rsidSect="00D145D6">
          <w:headerReference w:type="default" r:id="rId13"/>
          <w:head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701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spacing w:after="0" w:line="240" w:lineRule="auto"/>
        <w:ind w:left="5812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>Приложение № 2</w:t>
      </w:r>
    </w:p>
    <w:p w:rsidR="005A14E2" w:rsidRPr="006B2A13" w:rsidRDefault="005A14E2" w:rsidP="005A14E2">
      <w:pPr>
        <w:spacing w:after="0" w:line="240" w:lineRule="auto"/>
        <w:ind w:left="5812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к муниципальной программе Корсаковского муниципального округа «Обеспечение безопасности жизнедеятельности населения в Корсаковском муниципальном округе»</w:t>
      </w: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ПАСПОРТ</w:t>
      </w:r>
    </w:p>
    <w:p w:rsidR="005A14E2" w:rsidRPr="006B2A13" w:rsidRDefault="005A14E2" w:rsidP="005A14E2">
      <w:pPr>
        <w:pStyle w:val="10"/>
        <w:ind w:left="57" w:right="57" w:firstLine="567"/>
        <w:contextualSpacing/>
        <w:jc w:val="center"/>
        <w:rPr>
          <w:rFonts w:ascii="Arial" w:hAnsi="Arial"/>
          <w:bCs/>
        </w:rPr>
      </w:pPr>
      <w:r w:rsidRPr="006B2A13">
        <w:rPr>
          <w:rFonts w:ascii="Arial" w:hAnsi="Arial"/>
          <w:bCs/>
        </w:rPr>
        <w:t>комплекса процессных мероприятий «</w:t>
      </w:r>
      <w:r w:rsidRPr="006B2A13">
        <w:rPr>
          <w:rFonts w:ascii="Arial" w:hAnsi="Arial"/>
        </w:rPr>
        <w:t>Построение, внедрение и эксплуатация аппаратно-программного комплекса «Безопасный город» на территории Корсаковского муниципального округа</w:t>
      </w:r>
      <w:r w:rsidRPr="006B2A13">
        <w:rPr>
          <w:rFonts w:ascii="Arial" w:hAnsi="Arial"/>
          <w:bCs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Раздел 1. Общие положения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A14E2" w:rsidRPr="006B2A13" w:rsidTr="00D145D6">
        <w:trPr>
          <w:trHeight w:val="598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УГОЧС</w:t>
            </w:r>
          </w:p>
        </w:tc>
      </w:tr>
      <w:tr w:rsidR="005A14E2" w:rsidRPr="006B2A13" w:rsidTr="00D145D6">
        <w:trPr>
          <w:trHeight w:val="386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Участники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Департамент по управлению делами АКГО, МКУ «Служба обеспечения»</w:t>
            </w:r>
          </w:p>
        </w:tc>
      </w:tr>
      <w:tr w:rsidR="005A14E2" w:rsidRPr="006B2A13" w:rsidTr="00D145D6">
        <w:trPr>
          <w:trHeight w:val="421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bCs/>
                <w:sz w:val="24"/>
                <w:szCs w:val="24"/>
              </w:rPr>
              <w:t xml:space="preserve">Обеспечение </w:t>
            </w:r>
            <w:r w:rsidRPr="006B2A13">
              <w:rPr>
                <w:rFonts w:ascii="Arial" w:hAnsi="Arial"/>
                <w:sz w:val="24"/>
                <w:szCs w:val="24"/>
              </w:rPr>
              <w:t>безопасности жизнедеятельности населения в Корсаковском муниципальном округе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rPr>
          <w:rFonts w:ascii="Arial" w:hAnsi="Arial"/>
          <w:sz w:val="24"/>
          <w:szCs w:val="24"/>
        </w:rPr>
        <w:sectPr w:rsidR="005A14E2" w:rsidRPr="006B2A13" w:rsidSect="00D145D6">
          <w:headerReference w:type="default" r:id="rId15"/>
          <w:headerReference w:type="first" r:id="rId16"/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701" w:header="851" w:footer="567" w:gutter="0"/>
          <w:pgNumType w:start="1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2. Показатели </w:t>
      </w:r>
      <w:r w:rsidRPr="006B2A13">
        <w:rPr>
          <w:rFonts w:ascii="Arial" w:hAnsi="Arial"/>
          <w:bCs/>
          <w:sz w:val="24"/>
          <w:szCs w:val="24"/>
        </w:rPr>
        <w:t xml:space="preserve">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Построение, внедрение и эксплуатация аппаратно-программного комплекса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«Безопасный город» на территории Корсаковского муниципального округа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60"/>
        <w:gridCol w:w="1275"/>
        <w:gridCol w:w="842"/>
        <w:gridCol w:w="851"/>
        <w:gridCol w:w="850"/>
        <w:gridCol w:w="851"/>
        <w:gridCol w:w="992"/>
        <w:gridCol w:w="992"/>
        <w:gridCol w:w="2560"/>
      </w:tblGrid>
      <w:tr w:rsidR="005A14E2" w:rsidRPr="006B2A13" w:rsidTr="00775AA2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№</w:t>
            </w:r>
          </w:p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Единица измерения </w:t>
            </w:r>
          </w:p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(по ОКЕИ)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Базовое</w:t>
            </w:r>
          </w:p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значение</w:t>
            </w:r>
          </w:p>
        </w:tc>
        <w:tc>
          <w:tcPr>
            <w:tcW w:w="53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Планируемое значение по годам реализации программы</w:t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5A14E2" w:rsidRPr="006B2A13" w:rsidTr="00775AA2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2030</w:t>
            </w:r>
          </w:p>
        </w:tc>
        <w:tc>
          <w:tcPr>
            <w:tcW w:w="2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775AA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  <w:r w:rsidRPr="006B2A13">
              <w:rPr>
                <w:rFonts w:ascii="Arial" w:hAnsi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  <w:r w:rsidRPr="006B2A13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</w:tr>
      <w:tr w:rsidR="005A14E2" w:rsidRPr="006B2A13" w:rsidTr="00775AA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Задача комплекса процессных мероприятий 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>«</w:t>
            </w:r>
            <w:r w:rsidRPr="006B2A13">
              <w:rPr>
                <w:rFonts w:ascii="Arial" w:hAnsi="Arial"/>
                <w:sz w:val="24"/>
                <w:szCs w:val="24"/>
              </w:rPr>
              <w:t>Построение, внедрение и эксплуатация аппаратно-программного комплекса</w:t>
            </w:r>
          </w:p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«Безопасный город» на территории Корсаковского муниципального округа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>»</w:t>
            </w:r>
          </w:p>
        </w:tc>
      </w:tr>
      <w:tr w:rsidR="005A14E2" w:rsidRPr="006B2A13" w:rsidTr="00775AA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775AA2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spacing w:after="0" w:line="240" w:lineRule="auto"/>
              <w:ind w:left="57"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Количество объектов, подключенных к интеграционной платформе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right="5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</w:rPr>
              <w:t>2</w:t>
            </w:r>
            <w:r w:rsidRPr="006B2A13"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775AA2">
            <w:pPr>
              <w:pStyle w:val="ConsPlusNormal"/>
              <w:ind w:right="5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  <w:lang w:val="en-US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775AA2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УГОЧС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Раздел 3. Перечень мероприятий (результатов) 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Построение, внедрение и эксплуатация аппаратно-программного комплекса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«Безопасный город» на территории Корсаковского муниципального округа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52"/>
        <w:gridCol w:w="1827"/>
        <w:gridCol w:w="3134"/>
        <w:gridCol w:w="1276"/>
        <w:gridCol w:w="1134"/>
        <w:gridCol w:w="709"/>
        <w:gridCol w:w="708"/>
        <w:gridCol w:w="709"/>
        <w:gridCol w:w="709"/>
        <w:gridCol w:w="709"/>
        <w:gridCol w:w="708"/>
      </w:tblGrid>
      <w:tr w:rsidR="005A14E2" w:rsidRPr="006B2A13" w:rsidTr="003F1681">
        <w:trPr>
          <w:tblHeader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Тип мероприятия (результата)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Единица измерения 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Базовое значение</w:t>
            </w:r>
          </w:p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Значения мероприятия (результата) по годам</w:t>
            </w:r>
          </w:p>
        </w:tc>
      </w:tr>
      <w:tr w:rsidR="005A14E2" w:rsidRPr="006B2A13" w:rsidTr="003F1681">
        <w:trPr>
          <w:tblHeader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spacing w:after="0" w:line="240" w:lineRule="auto"/>
              <w:ind w:right="5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2030</w:t>
            </w:r>
          </w:p>
        </w:tc>
      </w:tr>
      <w:tr w:rsidR="005A14E2" w:rsidRPr="006B2A13" w:rsidTr="003F1681">
        <w:trPr>
          <w:trHeight w:val="18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  <w:r w:rsidRPr="006B2A13">
              <w:rPr>
                <w:rFonts w:ascii="Arial" w:hAnsi="Arial"/>
                <w:sz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  <w:r w:rsidRPr="006B2A13">
              <w:rPr>
                <w:rFonts w:ascii="Arial" w:hAnsi="Arial"/>
                <w:sz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  <w:r w:rsidRPr="006B2A13">
              <w:rPr>
                <w:rFonts w:ascii="Arial" w:hAnsi="Arial"/>
                <w:sz w:val="24"/>
                <w:lang w:val="en-US"/>
              </w:rPr>
              <w:t>2</w:t>
            </w:r>
          </w:p>
        </w:tc>
      </w:tr>
      <w:tr w:rsidR="005A14E2" w:rsidRPr="006B2A13" w:rsidTr="00D145D6">
        <w:tc>
          <w:tcPr>
            <w:tcW w:w="147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Задача комплекса процессных мероприятий 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>«</w:t>
            </w:r>
            <w:r w:rsidRPr="006B2A13">
              <w:rPr>
                <w:rFonts w:ascii="Arial" w:hAnsi="Arial"/>
                <w:sz w:val="24"/>
                <w:szCs w:val="24"/>
              </w:rPr>
              <w:t>Построение, внедрение и эксплуатация аппаратно-программного комплекса</w:t>
            </w:r>
          </w:p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«Безопасный город» на территории Корсаковского муниципального округа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>»</w:t>
            </w:r>
          </w:p>
        </w:tc>
      </w:tr>
      <w:tr w:rsidR="005A14E2" w:rsidRPr="006B2A13" w:rsidTr="003F1681">
        <w:trPr>
          <w:trHeight w:val="101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</w:t>
            </w:r>
            <w:r w:rsidR="003F1681" w:rsidRPr="006B2A13">
              <w:rPr>
                <w:rFonts w:ascii="Arial" w:hAnsi="Arial"/>
                <w:sz w:val="24"/>
              </w:rPr>
              <w:t xml:space="preserve">приятие (результат) «Развитие и </w:t>
            </w:r>
            <w:r w:rsidRPr="006B2A13">
              <w:rPr>
                <w:rFonts w:ascii="Arial" w:hAnsi="Arial"/>
                <w:sz w:val="24"/>
              </w:rPr>
              <w:t xml:space="preserve">обслуживание элементов системы </w:t>
            </w:r>
            <w:r w:rsidRPr="006B2A13">
              <w:rPr>
                <w:rFonts w:ascii="Arial" w:hAnsi="Arial"/>
                <w:sz w:val="24"/>
              </w:rPr>
              <w:lastRenderedPageBreak/>
              <w:t>АПК «Безопасный город»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Приобретение товаров (работ, услуг)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3F1681">
            <w:pPr>
              <w:pStyle w:val="ConsPlusNormal"/>
              <w:ind w:left="57" w:right="5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Увеличение количества функциональных блоков АП</w:t>
            </w:r>
            <w:r w:rsidR="003F1681" w:rsidRPr="006B2A13">
              <w:rPr>
                <w:rFonts w:ascii="Arial" w:hAnsi="Arial"/>
              </w:rPr>
              <w:t xml:space="preserve">К «Безопасный город» на </w:t>
            </w:r>
            <w:r w:rsidRPr="006B2A13">
              <w:rPr>
                <w:rFonts w:ascii="Arial" w:hAnsi="Arial"/>
              </w:rPr>
              <w:t xml:space="preserve">территории Корсаковского </w:t>
            </w:r>
            <w:r w:rsidRPr="006B2A13">
              <w:rPr>
                <w:rFonts w:ascii="Arial" w:hAnsi="Arial"/>
              </w:rPr>
              <w:lastRenderedPageBreak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</w:rPr>
              <w:t>2</w:t>
            </w:r>
            <w:r w:rsidRPr="006B2A13">
              <w:rPr>
                <w:rFonts w:ascii="Arial" w:hAnsi="Arial"/>
                <w:sz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3F1681">
            <w:pPr>
              <w:pStyle w:val="ab"/>
              <w:spacing w:before="0" w:beforeAutospacing="0" w:after="0" w:afterAutospacing="0"/>
              <w:ind w:left="57" w:right="5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30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4. Финансовое обеспечение 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Построение, внедрение и эксплуатация аппаратно-программного комплекса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«Безопасный город» на территории Корсаковского муниципального округа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F815D0">
        <w:rPr>
          <w:rFonts w:ascii="Arial" w:hAnsi="Arial"/>
          <w:sz w:val="24"/>
          <w:szCs w:val="24"/>
        </w:rPr>
        <w:t>29</w:t>
      </w:r>
      <w:r w:rsidR="006B2A13" w:rsidRPr="006B2A13">
        <w:rPr>
          <w:rFonts w:ascii="Arial" w:hAnsi="Arial"/>
          <w:sz w:val="24"/>
          <w:szCs w:val="24"/>
        </w:rPr>
        <w:t>.01.2026</w:t>
      </w:r>
      <w:r w:rsidR="000E0347" w:rsidRPr="006B2A13">
        <w:rPr>
          <w:rFonts w:ascii="Arial" w:hAnsi="Arial"/>
          <w:sz w:val="24"/>
          <w:szCs w:val="24"/>
        </w:rPr>
        <w:t xml:space="preserve"> № </w:t>
      </w:r>
      <w:r w:rsidR="00F815D0">
        <w:rPr>
          <w:rFonts w:ascii="Arial" w:hAnsi="Arial"/>
          <w:sz w:val="24"/>
          <w:szCs w:val="24"/>
        </w:rPr>
        <w:t>152</w:t>
      </w:r>
      <w:r w:rsidR="000E0347" w:rsidRPr="006B2A13">
        <w:rPr>
          <w:rFonts w:ascii="Arial" w:hAnsi="Arial"/>
          <w:sz w:val="24"/>
          <w:szCs w:val="24"/>
        </w:rPr>
        <w:t>)</w:t>
      </w:r>
    </w:p>
    <w:p w:rsidR="00974F7B" w:rsidRPr="006B2A13" w:rsidRDefault="00974F7B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  <w:gridCol w:w="1418"/>
        <w:gridCol w:w="1134"/>
        <w:gridCol w:w="1134"/>
        <w:gridCol w:w="1134"/>
        <w:gridCol w:w="1134"/>
        <w:gridCol w:w="1134"/>
        <w:gridCol w:w="1134"/>
      </w:tblGrid>
      <w:tr w:rsidR="00F815D0" w:rsidRPr="00F815D0" w:rsidTr="00B43414">
        <w:tc>
          <w:tcPr>
            <w:tcW w:w="6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5D0" w:rsidRPr="00F815D0" w:rsidTr="00B43414">
        <w:trPr>
          <w:trHeight w:val="306"/>
        </w:trPr>
        <w:tc>
          <w:tcPr>
            <w:tcW w:w="6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5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««</w:t>
            </w:r>
            <w:r w:rsidRPr="00F815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Построение, внедрение и эксплуатация аппаратно-программного комплекса «Безопасный город» на территории Корсаковского муниципального округа</w:t>
            </w:r>
            <w:r w:rsidRPr="00F815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43 286,8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23 040,6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8 704,1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3 307,4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3 439,5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2 350,6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2 444,6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43 286,8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23 040,6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8 704,1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3 307,4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3 439,5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2 350,6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2 444,6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tabs>
                <w:tab w:val="left" w:pos="403"/>
              </w:tabs>
              <w:spacing w:after="0" w:line="240" w:lineRule="auto"/>
              <w:ind w:left="119" w:right="142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F815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и обслуживание элементов системы АПК «Безопасный город</w:t>
            </w:r>
            <w:r w:rsidRPr="00F815D0">
              <w:rPr>
                <w:rFonts w:ascii="Times New Roman" w:hAnsi="Times New Roman"/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43 286,8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23 040,6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8 704,1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3 307,4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3 439,5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2 350,6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2 444,6</w:t>
            </w:r>
          </w:p>
        </w:tc>
      </w:tr>
      <w:tr w:rsidR="00F815D0" w:rsidRPr="00F815D0" w:rsidTr="00B43414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</w:pPr>
            <w:r w:rsidRPr="00F815D0">
              <w:rPr>
                <w:rFonts w:ascii="Times New Roman" w:hAnsi="Times New Roman"/>
                <w:sz w:val="24"/>
                <w:szCs w:val="24"/>
              </w:rPr>
              <w:t>43 286,8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23 040,6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8 704,1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3 307,4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3 439,5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2 350,6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5D0" w:rsidRPr="00F815D0" w:rsidRDefault="00F815D0" w:rsidP="00F815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815D0">
              <w:rPr>
                <w:rFonts w:ascii="Times New Roman" w:hAnsi="Times New Roman"/>
                <w:kern w:val="2"/>
                <w:sz w:val="24"/>
                <w:szCs w:val="24"/>
              </w:rPr>
              <w:t>2 444,6</w:t>
            </w:r>
          </w:p>
        </w:tc>
      </w:tr>
    </w:tbl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  <w:lang w:val="en-US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Раздел 5. План реализации 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Построение, внедрение и эксплуатация аппаратно-программного комплекса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«Безопасный город» на территории Корсаковского муниципального округа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1628"/>
        <w:gridCol w:w="1909"/>
        <w:gridCol w:w="2203"/>
      </w:tblGrid>
      <w:tr w:rsidR="005A14E2" w:rsidRPr="006B2A13" w:rsidTr="00D145D6"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Дата наступления контрольной точки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Ответственный исполнитель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Вид подтверждающего документа</w:t>
            </w:r>
          </w:p>
        </w:tc>
      </w:tr>
      <w:tr w:rsidR="005A14E2" w:rsidRPr="006B2A13" w:rsidTr="00D145D6"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2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3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 </w:t>
            </w:r>
          </w:p>
        </w:tc>
      </w:tr>
      <w:tr w:rsidR="005A14E2" w:rsidRPr="006B2A13" w:rsidTr="00D145D6">
        <w:tc>
          <w:tcPr>
            <w:tcW w:w="93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Задача комплекса процессных мероприятий 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>«</w:t>
            </w:r>
            <w:r w:rsidRPr="006B2A13">
              <w:rPr>
                <w:rFonts w:ascii="Arial" w:hAnsi="Arial"/>
                <w:sz w:val="24"/>
                <w:szCs w:val="24"/>
              </w:rPr>
              <w:t>Построение, внедрение и эксплуатация аппаратно-программного комплекса «Безопасный город» на территории Корсаковского муниципального округа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>»</w:t>
            </w:r>
          </w:p>
        </w:tc>
      </w:tr>
      <w:tr w:rsidR="005A14E2" w:rsidRPr="006B2A13" w:rsidTr="00D145D6"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10"/>
              </w:numPr>
              <w:tabs>
                <w:tab w:val="left" w:pos="261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«Развитие и обслуживание элементов системы АПК «Безопасный город»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rPr>
          <w:trHeight w:val="30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 Контрольная точка 1. Подготовлены документы (одобрены, сформированы) для заключения контракта (договора) на оказание услуг, выполнение работ. Информация размещена в системе закупок.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31.10,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УГОЧС,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Зиганшин П.Ф.,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управления закупочной 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Максимова Е.А.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Подготовлен пакет документов, необходимых для заключения контракта (договора) на оказание услуг, выполнение работ. Информация размещена в системе закупок</w:t>
            </w:r>
          </w:p>
        </w:tc>
      </w:tr>
      <w:tr w:rsidR="005A14E2" w:rsidRPr="006B2A13" w:rsidTr="00D145D6">
        <w:trPr>
          <w:trHeight w:val="30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1.2. Контрольная точка 2. Заключены (одобрены, сформированы) контракты (договоры) на оказание услуг, выполнение работ.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30.11,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УГОЧС,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Зиганшин П.Ф.,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управления закупочной 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Максимова Е.А.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Заключенные контракты (договоры) с исполнителем на оказание услуг, выполнение работ и контроль их исполнения</w:t>
            </w:r>
          </w:p>
        </w:tc>
      </w:tr>
      <w:tr w:rsidR="005A14E2" w:rsidRPr="006B2A13" w:rsidTr="00D145D6"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1.3. Контрольная точка 3. Услуга оказана. Работы выполнены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УГОЧС,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Зиганшин П.Ф.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5A14E2" w:rsidRPr="006B2A13" w:rsidTr="00D145D6"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1.4. Контрольная точка 4. Представлен отчет о проведенных мероприятиях.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Начальник УГОЧС,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Зиганшин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П.Ф.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Отчет УГОЧС</w:t>
            </w:r>
          </w:p>
        </w:tc>
      </w:tr>
    </w:tbl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851" w:left="1701" w:header="850" w:footer="567" w:gutter="0"/>
          <w:cols w:space="708"/>
          <w:docGrid w:linePitch="360"/>
        </w:sectPr>
      </w:pPr>
    </w:p>
    <w:p w:rsidR="005A14E2" w:rsidRPr="006B2A13" w:rsidRDefault="005A14E2" w:rsidP="005A14E2">
      <w:pPr>
        <w:spacing w:after="0" w:line="240" w:lineRule="auto"/>
        <w:ind w:left="5812" w:right="57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Приложение № 3 </w:t>
      </w:r>
    </w:p>
    <w:p w:rsidR="005A14E2" w:rsidRPr="006B2A13" w:rsidRDefault="005A14E2" w:rsidP="005A14E2">
      <w:pPr>
        <w:spacing w:after="0" w:line="240" w:lineRule="auto"/>
        <w:ind w:left="5812" w:right="57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к муниципальной программе </w:t>
      </w:r>
    </w:p>
    <w:p w:rsidR="005A14E2" w:rsidRPr="006B2A13" w:rsidRDefault="005A14E2" w:rsidP="005A14E2">
      <w:pPr>
        <w:spacing w:after="0" w:line="240" w:lineRule="auto"/>
        <w:ind w:left="5812" w:right="57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Корсаковского муниципального округа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812" w:right="57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«</w:t>
      </w:r>
      <w:r w:rsidRPr="006B2A13">
        <w:rPr>
          <w:rFonts w:ascii="Arial" w:hAnsi="Arial"/>
          <w:bCs/>
          <w:sz w:val="24"/>
          <w:szCs w:val="24"/>
        </w:rPr>
        <w:t xml:space="preserve">Обеспечение </w:t>
      </w:r>
      <w:r w:rsidRPr="006B2A13">
        <w:rPr>
          <w:rFonts w:ascii="Arial" w:hAnsi="Arial"/>
          <w:sz w:val="24"/>
          <w:szCs w:val="24"/>
        </w:rPr>
        <w:t>безопасности жизнедеятельности населения в Корсаковском муниципальном округе»</w:t>
      </w: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ПАСПОРТ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комплекса процессных мероприятий «</w:t>
      </w:r>
      <w:r w:rsidRPr="006B2A13">
        <w:rPr>
          <w:rFonts w:ascii="Arial" w:hAnsi="Arial"/>
          <w:sz w:val="24"/>
          <w:szCs w:val="24"/>
        </w:rPr>
        <w:t>Профилактика правонарушений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Раздел 1. Общие положения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(в редакции постановления администрации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Корсаковского муниципального округа от 15.05.2025 № 1042)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A14E2" w:rsidRPr="006B2A13" w:rsidTr="00D145D6">
        <w:trPr>
          <w:trHeight w:val="598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АКГО в лице департамента по управлению делами </w:t>
            </w:r>
          </w:p>
        </w:tc>
      </w:tr>
      <w:tr w:rsidR="005A14E2" w:rsidRPr="006B2A13" w:rsidTr="00D145D6">
        <w:trPr>
          <w:trHeight w:val="386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Участники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департамент социального развития АКМО, департамент экономического развития АКМО, правовой департамент АКМО</w:t>
            </w:r>
          </w:p>
        </w:tc>
      </w:tr>
      <w:tr w:rsidR="005A14E2" w:rsidRPr="006B2A13" w:rsidTr="00D145D6">
        <w:trPr>
          <w:trHeight w:val="421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bCs/>
                <w:sz w:val="24"/>
                <w:szCs w:val="24"/>
              </w:rPr>
              <w:t xml:space="preserve">Обеспечение </w:t>
            </w:r>
            <w:r w:rsidRPr="006B2A13">
              <w:rPr>
                <w:rFonts w:ascii="Arial" w:hAnsi="Arial"/>
                <w:sz w:val="24"/>
                <w:szCs w:val="24"/>
              </w:rPr>
              <w:t>безопасности жизнедеятельности населения в Корсаковском муниципальном округе</w:t>
            </w:r>
          </w:p>
        </w:tc>
      </w:tr>
    </w:tbl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rPr>
          <w:rFonts w:ascii="Arial" w:hAnsi="Arial"/>
          <w:sz w:val="24"/>
          <w:szCs w:val="24"/>
        </w:rPr>
        <w:sectPr w:rsidR="005A14E2" w:rsidRPr="006B2A13" w:rsidSect="00D145D6">
          <w:headerReference w:type="default" r:id="rId17"/>
          <w:headerReference w:type="first" r:id="rId18"/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701" w:header="851" w:footer="567" w:gutter="0"/>
          <w:pgNumType w:start="1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Раздел 2. Показатели </w:t>
      </w:r>
      <w:r w:rsidRPr="006B2A13">
        <w:rPr>
          <w:rFonts w:ascii="Arial" w:hAnsi="Arial"/>
          <w:bCs/>
          <w:sz w:val="24"/>
          <w:szCs w:val="24"/>
        </w:rPr>
        <w:t xml:space="preserve">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Профилактика правонарушений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tbl>
      <w:tblPr>
        <w:tblW w:w="14758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3260"/>
        <w:gridCol w:w="1701"/>
        <w:gridCol w:w="1134"/>
        <w:gridCol w:w="851"/>
        <w:gridCol w:w="850"/>
        <w:gridCol w:w="851"/>
        <w:gridCol w:w="850"/>
        <w:gridCol w:w="984"/>
        <w:gridCol w:w="1001"/>
        <w:gridCol w:w="2551"/>
      </w:tblGrid>
      <w:tr w:rsidR="005A14E2" w:rsidRPr="006B2A13" w:rsidTr="00D145D6"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№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Единица измерения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Базовое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значение</w:t>
            </w:r>
          </w:p>
        </w:tc>
        <w:tc>
          <w:tcPr>
            <w:tcW w:w="53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Планируемое значение по годам реализации программы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5A14E2" w:rsidRPr="006B2A13" w:rsidTr="00D145D6"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2029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2030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5</w:t>
            </w:r>
            <w:r w:rsidRPr="006B2A1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  <w:r w:rsidRPr="006B2A13">
              <w:rPr>
                <w:rFonts w:ascii="Arial" w:hAnsi="Arial"/>
                <w:sz w:val="24"/>
                <w:szCs w:val="24"/>
                <w:lang w:val="en-US"/>
              </w:rPr>
              <w:t>0</w:t>
            </w:r>
            <w:r w:rsidRPr="006B2A1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  <w:r w:rsidRPr="006B2A13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</w:tr>
      <w:tr w:rsidR="005A14E2" w:rsidRPr="006B2A13" w:rsidTr="00D145D6"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Задача комплекса процессных мероприятий «Профилактика правонарушений»</w:t>
            </w:r>
          </w:p>
        </w:tc>
      </w:tr>
      <w:tr w:rsidR="005A14E2" w:rsidRPr="006B2A13" w:rsidTr="00D145D6">
        <w:trPr>
          <w:trHeight w:val="621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</w:t>
            </w: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Снижение уровня преступности на территории Корсаковского муниципального округа, создание благоприятной и максимально безопасной для населения обстановки в жилом секторе, на улицах и других общественных местах</w:t>
            </w:r>
          </w:p>
        </w:tc>
      </w:tr>
      <w:tr w:rsidR="005A14E2" w:rsidRPr="006B2A13" w:rsidTr="00D145D6">
        <w:trPr>
          <w:trHeight w:val="110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Доля несовершеннолетних участников преступлений от численности детского населения в возрасте от 14 до 17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0,6852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АКГО в лице департамента социального развития </w:t>
            </w:r>
          </w:p>
        </w:tc>
      </w:tr>
      <w:tr w:rsidR="005A14E2" w:rsidRPr="006B2A13" w:rsidTr="00D145D6">
        <w:trPr>
          <w:trHeight w:val="110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Доля трудоустроенных осужденных к лишению свободы от общего числа осужденных, отбывающих наказание в местах лишения свободы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АКГО в лице департамента по управлению делами</w:t>
            </w:r>
          </w:p>
        </w:tc>
      </w:tr>
      <w:tr w:rsidR="005A14E2" w:rsidRPr="006B2A13" w:rsidTr="00D145D6">
        <w:trPr>
          <w:trHeight w:val="29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1.2.</w:t>
            </w:r>
          </w:p>
        </w:tc>
        <w:tc>
          <w:tcPr>
            <w:tcW w:w="140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Задача комплекса процессных мероприятий «Повышение безопасности участников дорожного движения»</w:t>
            </w:r>
          </w:p>
        </w:tc>
      </w:tr>
      <w:tr w:rsidR="005A14E2" w:rsidRPr="006B2A13" w:rsidTr="00D145D6">
        <w:trPr>
          <w:trHeight w:val="110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Доля детей пострадавших в дорожно-транспортных происшествиях от общего числа пострадавших.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5,6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Департамент социального развития АКГО</w:t>
            </w:r>
          </w:p>
        </w:tc>
      </w:tr>
    </w:tbl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3. Перечень мероприятий (результатов)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комплекса процессных мероприятий </w:t>
      </w: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Профилактика правонарушений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35"/>
        <w:gridCol w:w="1701"/>
        <w:gridCol w:w="3118"/>
        <w:gridCol w:w="1276"/>
        <w:gridCol w:w="1134"/>
        <w:gridCol w:w="709"/>
        <w:gridCol w:w="708"/>
        <w:gridCol w:w="709"/>
        <w:gridCol w:w="709"/>
        <w:gridCol w:w="709"/>
        <w:gridCol w:w="708"/>
      </w:tblGrid>
      <w:tr w:rsidR="005A14E2" w:rsidRPr="006B2A13" w:rsidTr="00D145D6">
        <w:trPr>
          <w:tblHeader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Тип мероприятия (результата)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Базовое значение 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Значения мероприятия (результата) по годам </w:t>
            </w:r>
          </w:p>
        </w:tc>
      </w:tr>
      <w:tr w:rsidR="005A14E2" w:rsidRPr="006B2A13" w:rsidTr="00D145D6">
        <w:trPr>
          <w:tblHeader/>
        </w:trPr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2030</w:t>
            </w:r>
          </w:p>
        </w:tc>
      </w:tr>
      <w:tr w:rsidR="005A14E2" w:rsidRPr="006B2A13" w:rsidTr="00D145D6">
        <w:trPr>
          <w:trHeight w:val="18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3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12</w:t>
            </w:r>
          </w:p>
        </w:tc>
      </w:tr>
      <w:tr w:rsidR="005A14E2" w:rsidRPr="006B2A13" w:rsidTr="00D145D6">
        <w:tc>
          <w:tcPr>
            <w:tcW w:w="147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Задача комплекса процессных мероприятий «Снижение уровня преступности на территории Корсаковского муниципального округа, создание благоприятной и максимально безопасной для населения обстановки в жилом секторе, на улицах и других общественных местах»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«Проведены мероприятия в рамках оперативно-профилактической операции «Оружие» - по добровольной сдаче населением оружия, боеприпасов и взрывчатых материалов на возмездной основе»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Сдача жителями Корсаковского муниципального округа оружия, боеприпасов и взрывчатых материалов на возмездной основе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Мероприятие (результат): «Привлечение к охране общественного порядка общественных </w:t>
            </w:r>
            <w:r w:rsidRPr="006B2A13">
              <w:rPr>
                <w:rFonts w:ascii="Arial" w:hAnsi="Arial"/>
                <w:sz w:val="24"/>
              </w:rPr>
              <w:lastRenderedPageBreak/>
              <w:t>объединений граждан (добровольная народная дружина, казачьи общества, внештатные сотрудники полиции)»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Профилактика и пресечение нарушений общественного порядка на территории Корсаковского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муниципального округа, совместное патрулирование с сотрудниками отдела МВД России по </w:t>
            </w: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Корсаковскому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муниципальному округу (выходов на дежурство)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156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Мероприятие (результат) «Проведены мероприятия по развитию уголовно-исполнительной системы, направленные на социальную реабилитацию осужденных перед освобождением»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Создание необходимых условий для обеспечения трудовой занятости осужденных, модернизации и создания новых производственных участков, создания условий для общего и профессионального образования </w:t>
            </w:r>
            <w:proofErr w:type="spellStart"/>
            <w:r w:rsidRPr="006B2A13">
              <w:rPr>
                <w:rFonts w:ascii="Arial" w:hAnsi="Arial"/>
              </w:rPr>
              <w:t>спецконтингента</w:t>
            </w:r>
            <w:proofErr w:type="spellEnd"/>
            <w:r w:rsidRPr="006B2A13">
              <w:rPr>
                <w:rFonts w:ascii="Arial" w:hAnsi="Arial"/>
              </w:rPr>
              <w:t xml:space="preserve">, обеспечения охраны здоровья осужденных и обвиняемых, а также приведения условий содержания обвиняемых и осужденных к лишению свободы и принудительным работам </w:t>
            </w:r>
            <w:r w:rsidRPr="006B2A13">
              <w:rPr>
                <w:rFonts w:ascii="Arial" w:hAnsi="Arial"/>
              </w:rPr>
              <w:lastRenderedPageBreak/>
              <w:t>в соответствие с нормативными требованиями (в соответствии с заключенным соглашением)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100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Мероприятие (результат) «Организована работа телефона доверия для приема сообщений о коррупционных проявлениях в муниципальном округе»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Установление фактов коррупционных проявлений в муниципальном округе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1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Мероприятие (результат) «Проведены мероприятия по профилактике терроризма и экстремизма в молодежной среде»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Организация и проведение мероприятий (семинаров, тренингов, конференций и форумов) по тематике «Профилактика терроризма и экстремизма в молодежной среде»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6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Мероприятие (результат) «Обеспечено повышение качества </w:t>
            </w:r>
            <w:r w:rsidRPr="006B2A13">
              <w:rPr>
                <w:rFonts w:ascii="Arial" w:hAnsi="Arial"/>
              </w:rPr>
              <w:lastRenderedPageBreak/>
              <w:t>антитеррористической защищенности паспортизированных социально значимых объектов»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Проведены мероприятия по повышению качества антитеррористической </w:t>
            </w:r>
            <w:r w:rsidRPr="006B2A13">
              <w:rPr>
                <w:rFonts w:ascii="Arial" w:hAnsi="Arial"/>
              </w:rPr>
              <w:lastRenderedPageBreak/>
              <w:t>защищенности паспортизированных социально значимых объектов (сфер образования, здравоохранения, культуры, спорта, социального обслуживания, а также мест массового пребывания граждан). Доля паспортизированных 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99,7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99,8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Мероприятие (результат) «Проведены тренировочные занятия по эвакуации учащихся, воспитанников, работников учреждений в случае возникновения кризисных ситуаций, тематические занятия о признаках подготовки и проведения возможных террористических актов и самостоятельных </w:t>
            </w:r>
            <w:r w:rsidRPr="006B2A13">
              <w:rPr>
                <w:rFonts w:ascii="Arial" w:hAnsi="Arial"/>
              </w:rPr>
              <w:lastRenderedPageBreak/>
              <w:t>действиях учащихся и педагогов при террористической угрозе»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Организация и проведение тренировочных занятий по эвакуации учащихся, воспитанников, работников учреждений в случае возникновения кризисных ситуаций, тематических занятий о признаках подготовки и проведения возможных террористических актов и самостоятельных действиях учащихся и </w:t>
            </w:r>
            <w:r w:rsidRPr="006B2A13">
              <w:rPr>
                <w:rFonts w:ascii="Arial" w:hAnsi="Arial"/>
              </w:rPr>
              <w:lastRenderedPageBreak/>
              <w:t>педагогов при террористической угрозе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40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1"/>
              </w:numPr>
              <w:spacing w:before="0" w:beforeAutospacing="0" w:after="0" w:afterAutospacing="0" w:line="240" w:lineRule="auto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Мероприятие (результат) «Профилактика правонарушений среди несовершеннолетних и молодежи»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Раннее выявление семейного неблагополучия и оказание специализированной помощи родителям и несовершеннолетним детям; повышение уровня воспитательной и профилактической работы с подростками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4</w:t>
            </w:r>
          </w:p>
        </w:tc>
      </w:tr>
      <w:tr w:rsidR="005A14E2" w:rsidRPr="006B2A13" w:rsidTr="00D145D6">
        <w:tc>
          <w:tcPr>
            <w:tcW w:w="1473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Задача комплекса процессных мероприятий «Повышение безопасности участников дорожного движения»</w:t>
            </w:r>
          </w:p>
        </w:tc>
      </w:tr>
      <w:tr w:rsidR="005A14E2" w:rsidRPr="006B2A13" w:rsidTr="00D145D6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«Обеспечено участие в областных массовых мероприятиях с участием детей в целях профилактики детского дорожно-транспортного травматизма»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Организация и проведение: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- муниципального этапа Всероссийского конкурса «Безопасное колесо». Направление команды-победителя муниципального этапа для участия </w:t>
            </w:r>
            <w:proofErr w:type="gramStart"/>
            <w:r w:rsidRPr="006B2A13">
              <w:rPr>
                <w:rFonts w:ascii="Arial" w:hAnsi="Arial"/>
              </w:rPr>
              <w:t>в регионального конкурсе</w:t>
            </w:r>
            <w:proofErr w:type="gramEnd"/>
            <w:r w:rsidRPr="006B2A13">
              <w:rPr>
                <w:rFonts w:ascii="Arial" w:hAnsi="Arial"/>
              </w:rPr>
              <w:t xml:space="preserve"> «Безопасное колесо»";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- профильных смен активистов отрядов «Юных инспекторов движения»;</w:t>
            </w:r>
          </w:p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- конкурсов среди общеобразовательных учреждений по профилактике детского дорожно-транспортного травматизма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>Раздел 4. Финансовое обеспечение комплекса процессных мероприятий «Профилактика правонарушений»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9E2344" w:rsidRPr="006B2A13">
        <w:rPr>
          <w:rFonts w:ascii="Arial" w:hAnsi="Arial"/>
          <w:sz w:val="24"/>
          <w:szCs w:val="24"/>
        </w:rPr>
        <w:t>21.08.2025 № 2019</w:t>
      </w:r>
      <w:r w:rsidRPr="006B2A13">
        <w:rPr>
          <w:rFonts w:ascii="Arial" w:hAnsi="Arial"/>
          <w:sz w:val="24"/>
          <w:szCs w:val="24"/>
        </w:rPr>
        <w:t>)</w:t>
      </w:r>
    </w:p>
    <w:tbl>
      <w:tblPr>
        <w:tblW w:w="14735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1228"/>
        <w:gridCol w:w="1134"/>
        <w:gridCol w:w="992"/>
        <w:gridCol w:w="1134"/>
        <w:gridCol w:w="1134"/>
        <w:gridCol w:w="1134"/>
        <w:gridCol w:w="1134"/>
      </w:tblGrid>
      <w:tr w:rsidR="009E2344" w:rsidRPr="006B2A13" w:rsidTr="00D145D6">
        <w:trPr>
          <w:trHeight w:val="424"/>
          <w:tblHeader/>
        </w:trPr>
        <w:tc>
          <w:tcPr>
            <w:tcW w:w="6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78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E2344" w:rsidRPr="006B2A13" w:rsidTr="00D145D6">
        <w:trPr>
          <w:tblHeader/>
        </w:trPr>
        <w:tc>
          <w:tcPr>
            <w:tcW w:w="6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2030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 xml:space="preserve">1 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rPr>
                <w:rFonts w:ascii="Arial" w:hAnsi="Arial"/>
                <w:sz w:val="24"/>
                <w:szCs w:val="20"/>
              </w:rPr>
            </w:pPr>
            <w:r w:rsidRPr="006B2A13">
              <w:rPr>
                <w:rFonts w:ascii="Arial" w:hAnsi="Arial"/>
                <w:sz w:val="24"/>
                <w:szCs w:val="20"/>
              </w:rPr>
              <w:t>8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Комплекс процессных мероприятий «Профилактика правонарушений»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12 560,7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2 349,6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2 127,2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2 000,3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2 013,8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2 027,6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2 042,2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12 560,7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2 349,6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2 127,2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2 000,3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2 013,8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2 027,6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2 042,2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Мероприятие (результат) «Проведены мероприятия в рамках оперативно-профилактической операции «Оружие» - по добровольной сдаче населением оружия, боеприпасов и взрывчатых материалов на возмездной основе»» (всего), в том числе: 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572,3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572,3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Мероприятие (результат) «Привлечение к охране общественного порядка общественных объединений граждан (добровольная народная дружина, казачьи общества, внештатные сотрудники полиции»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9 391,8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9 391,8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1 565,3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Мероприятие (результат) «Проведены мероприятия по развитию уголовно-исполнительной системы, направленные на социальную реабилитацию осужденных перед освобождением»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26,2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26,2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Межбюджетные трансферты из федерального и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Мероприятие (результат) «Проведены мероприятия по профилактике терроризма и экстремизма в молодежной среде»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270,5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49,6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270,5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49,6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Мероприятие (результат) «Обеспечено повышение качества антитеррористической защищенности паспортизированных социально значимых объектов»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126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        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Мероприятие (результат) «Профилактика правонарушений среди несовершеннолетних и молодежи»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472,8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83,9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98,2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472,8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83,9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98,2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numPr>
                <w:ilvl w:val="0"/>
                <w:numId w:val="11"/>
              </w:numPr>
              <w:tabs>
                <w:tab w:val="left" w:pos="403"/>
              </w:tabs>
              <w:spacing w:after="0" w:line="240" w:lineRule="auto"/>
              <w:ind w:left="57" w:right="57" w:firstLine="0"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Мероприятие (результат) «Обеспечено участие в областных массовых мероприятиях с участием детей в целях профилактики детского дорожно-транспортного травматизма» (всего), в том числе: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173,4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202,9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173,4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202,9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8. Мероприятие (результат) «Информационная поддержка населения в целях профилактики правонарушений»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(всего),          в том числе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304,5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304,5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304,5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9E2344" w:rsidRPr="006B2A13" w:rsidTr="00D145D6"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2344" w:rsidRPr="006B2A13" w:rsidRDefault="009E2344" w:rsidP="009E2344">
            <w:pPr>
              <w:spacing w:after="0" w:line="240" w:lineRule="auto"/>
              <w:ind w:left="57" w:right="57"/>
              <w:jc w:val="righ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0,0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851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</w:pPr>
      <w:r w:rsidRPr="006B2A13">
        <w:rPr>
          <w:rFonts w:ascii="Arial" w:hAnsi="Arial"/>
          <w:sz w:val="24"/>
        </w:rPr>
        <w:lastRenderedPageBreak/>
        <w:t xml:space="preserve">Раздел 5. План реализации комплекса процессных мероприятий </w:t>
      </w:r>
      <w:r w:rsidRPr="006B2A13">
        <w:rPr>
          <w:rFonts w:ascii="Arial" w:hAnsi="Arial"/>
          <w:bCs/>
          <w:sz w:val="24"/>
        </w:rPr>
        <w:t>«</w:t>
      </w:r>
      <w:r w:rsidRPr="006B2A13">
        <w:rPr>
          <w:rFonts w:ascii="Arial" w:hAnsi="Arial"/>
          <w:sz w:val="24"/>
        </w:rPr>
        <w:t>Профилактика правонарушений</w:t>
      </w:r>
      <w:r w:rsidRPr="006B2A13">
        <w:rPr>
          <w:rFonts w:ascii="Arial" w:hAnsi="Arial"/>
          <w:bCs/>
          <w:sz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 xml:space="preserve">(в редакции постановления администрации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Корсаковского муниципального округа от 15.05.2025 № 1042)</w:t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1559"/>
        <w:gridCol w:w="1984"/>
        <w:gridCol w:w="1985"/>
      </w:tblGrid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Дата наступления контрольной точки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Ответственный исполнитель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Вид подтверждающего документа 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 </w:t>
            </w:r>
          </w:p>
        </w:tc>
      </w:tr>
      <w:tr w:rsidR="005A14E2" w:rsidRPr="006B2A13" w:rsidTr="00D145D6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Задача комплекса процессных мероприятий «Снижение уровня преступности на территории Корсаковского муниципального округа, создание благоприятной и максимально безопасной для населения обстановки в жилом секторе, на улицах и других общественных местах»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«Проведены мероприятия в рамках оперативно-профилактической операции «Оружие» - по добровольной сдаче населением оружия, боеприпасов и взрывчатых материалов на возмездной основе»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 Контрольная точка 1. Приняты и рассмотрены поступившие в администрацию Корсаковского муниципального округа документы на выплату гражданам добровольно сдавшим оружие, боеприпасы и взрывчатые вещества денежной компенсации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 течение 10 дней с даты поступления обращения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департамента по управлению делами АКГО,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Фатахов В.М.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Регистрация поступивших документов на выплату компенсации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1.2. Контрольная точка 2. Перечислены денежные средства гражданам добровольно сдавшим оружие, боеприпасы и взрывчатые вещества денежной.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 течение 10 дней с даты поступления материалов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Заместитель директора департамента по управлению делами, главный бухгалтер АКГО, Соколова Е.П.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Платежное поручение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1.3. Контрольная точка 3. Итоговый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Заместитель директора департамента по управлению делами, главный бухгалтер АКГО, Соколова Е.П.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по управлению делами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Мероприятие </w:t>
            </w:r>
            <w:r w:rsidRPr="006B2A13">
              <w:rPr>
                <w:rFonts w:ascii="Arial" w:hAnsi="Arial"/>
                <w:sz w:val="24"/>
              </w:rPr>
              <w:lastRenderedPageBreak/>
              <w:t>(результат) «Привлечение к охране общественного порядка общественных объединений граждан (добровольная народная дружина, казачьи общества, внештатные сотрудники полиции)»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</w:tr>
      <w:tr w:rsidR="005A14E2" w:rsidRPr="006B2A13" w:rsidTr="00D145D6">
        <w:trPr>
          <w:trHeight w:val="308"/>
        </w:trPr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2.1. Контрольная точка 1. Проведение </w:t>
            </w:r>
            <w:r w:rsidRPr="006B2A13">
              <w:rPr>
                <w:rFonts w:ascii="Arial" w:hAnsi="Arial"/>
                <w:bCs/>
                <w:sz w:val="24"/>
                <w:szCs w:val="24"/>
              </w:rPr>
              <w:t xml:space="preserve">конкурсного отбора на предоставление субсидии из бюджета Корсаковского муниципального округа </w:t>
            </w:r>
            <w:r w:rsidRPr="006B2A13">
              <w:rPr>
                <w:rFonts w:ascii="Arial" w:hAnsi="Arial"/>
                <w:sz w:val="24"/>
                <w:szCs w:val="24"/>
              </w:rPr>
              <w:t>некоммерческим организациям, не являющимся государственными (муниципальными) учреждениями, на материально-техническое обеспечение народных дружин и материальное стимулирование народных дружинников.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Январь,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Директор департамента по управлению делами АКГО, Фатахов В.М.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widowControl w:val="0"/>
              <w:autoSpaceDE w:val="0"/>
              <w:autoSpaceDN w:val="0"/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Заключено соглашение о предоставлении из бюджета Корсаковского муниципального округа субсидий некоммерческим организациям, не являющимся государственными (муниципальными) учреждениями, на материально-техническое обеспечение народных дружин и материальное стимулирование народных дружинников (далее – соглашение)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2.2. Контрольная точка 2. Контроль освоения субсидии.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Согласно условиям соглашения,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департамента по управлению делами АКГО, Фатахов В.М.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о расходах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«Проведены мероприятия по развитию уголовно-исполнительной системы, направленные на социальную реабилитацию осужденных перед освобождением»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</w:tr>
      <w:tr w:rsidR="005A14E2" w:rsidRPr="006B2A13" w:rsidTr="00D145D6">
        <w:trPr>
          <w:trHeight w:val="308"/>
        </w:trPr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3.1. Контрольная точка 1. Приняты и рассмотрены поступившие в администрацию Корсаковского муниципального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округа документы на выплату адресной помощи лицам, осужденным к наказаниям и мерам уголовно-правового характера без изоляции от общества, на территории Корсаковского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В течение 10 дней от даты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Директор департамента по управлению делами АКГО,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Фатахов В.М.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Регистрация поступивших документов на выплату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адресной помощи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3.2. Контрольная точка 2. Оказание адресной помощи в форме перечисление денежных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25 календарных дней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Заместитель директора департамента по управлению делами, главный бухгалтер АКГО, Соколова Е.П.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Платежное поручение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261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«Организована работа телефона доверия для приема сообщений о коррупционных проявлениях в муниципальном округе»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rPr>
          <w:trHeight w:val="308"/>
        </w:trPr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4.1. Контрольная точка 1. Организована работа телефона доверия для приема сообщений о коррупционных проявлениях в муниципальном округе. Подготовлен совместный отчет.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Март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Директор департамента по управлению делами АКГО, Фатахов В.М., директор правового департамента АКГО,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Ганькевич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В.Н.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Совместный отчет департамента по управлению делами АКГО и правового департамента АКГО о поступивших сообщениях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«Проведены мероприятия по профилактике терроризма и экстремизма в молодежной среде»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5.1. Контрольная точка 1. Подготовлены документы и размещена информация в системе закупок.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31.10,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начальник управления закупочной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Максимова Е.А.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Подготовлен пакет документов, необходимых для заключения контракта (договора) на оказание услуг, выполнение работ. Информация размещена в системе закупок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5.2. Контрольная точка 2. Заключены (одобрены, сформированы) контракты (договоры) на оказание услуг, выполнение работ.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30.11,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управления закупочной 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Максимова Е.А.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Заключенные контракты (договоры) с исполнителем на оказание услуг, выполнение работ и контроль их исполнения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5.3. Контрольная точка 3. Услуга оказана. Работы выполнены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5.4. Контрольная точка 4. Представлен отчет о проведенных мероприятиях.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«Обеспечено повышение качества антитеррористической защищенности паспортизированных социально значимых объектов»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6.1. Контрольная точка 1. Предоставлен промежуточный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15.06,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Вице-мэр Корсаковского муниципального округа,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6.2. Контрольная точка 2. Предоставлен итоговый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«Проведены тренировочные занятия по эвакуации учащихся, воспитанников, работников учреждений в случае возникновения кризисных ситуаций, тематические занятия о признаках подготовки и проведения возможных террористических актов и самостоятельных действиях учащихся и педагогов при террористической угрозе»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7.1. Контрольная точка 1. Предоставлен промежуточный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01.06,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7.2. Контрольная точка 2. Предоставлен итоговый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0"/>
                <w:numId w:val="26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«Профилактика правонарушений среди несовершеннолетних и молодежи»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8.1. Контрольная точка 1.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Предоставлен промежуточный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Не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позднее 01.06,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Вице-мэр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Корсаковского муниципального округа, директор департамента экономического развития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Отчет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8.2. Контрольная точка 2. Предоставлен итоговый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0"/>
                <w:numId w:val="44"/>
              </w:numPr>
              <w:tabs>
                <w:tab w:val="left" w:pos="399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«Мероприятие (результат) «Информационная поддержка населения в целях профилактики правонарушений» (всего), в том числе: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9.1. Контрольная точка 1. Подготовлены документы и размещена информация в системе закупок.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31.10,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департамента по управлению делами АКМО,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В.М. Фатахов,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управления закупочной 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Е.А. Максимова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Подготовлен пакет документов, необходимых для заключения контракта (договора) на оказание услуг, выполнение работ. Информация размещена в системе закупок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1"/>
                <w:numId w:val="44"/>
              </w:numPr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Контрольная точка 2. Предоставлен итоговый отчет о выполнении мероприятия.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департамента по управлению делами АКМО,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В.М. Фатахов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по управлению делами АКМО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9.3. Контрольная точка 3. Услуга оказана. Работы выполнены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департамента по управлению делами АКМО,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В.М. Фатахов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9.4. Контрольная точка 4. Представлен отчет о проведенных мероприятиях.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Директор департамента по управлению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делами АКМО,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В.М. Фатахов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Отчет департамента по управлению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делами АКМО</w:t>
            </w:r>
          </w:p>
        </w:tc>
      </w:tr>
      <w:tr w:rsidR="005A14E2" w:rsidRPr="006B2A13" w:rsidTr="00D145D6">
        <w:tc>
          <w:tcPr>
            <w:tcW w:w="9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Задача комплекса процессных мероприятий «Повышение безопасности участников дорожного движения»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0"/>
                <w:numId w:val="32"/>
              </w:numPr>
              <w:tabs>
                <w:tab w:val="left" w:pos="119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«Обеспечено участие в областных массовых мероприятиях с участием детей в целях профилактики детского дорожно-транспортного травматизма»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 Контрольная точка 1. Организация и проведение муниципального этапа Всероссийского конкурса «Безопасное колесо»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31.05,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1.2. Контрольная точка 2. Обеспечения участия детей, победителей муниципального этапа, в региональном этапа Всероссийского конкурса «Безопасное колесо»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30.09,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1.3. Контрольная точка 3. Организация и проведение профильных смен активистов отрядов «Юных инспекторов движения»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31.05,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1.4. Контрольная точка 4. Организация и проведение конкурсов среди общеобразовательных учреждений по профилактике детского дорожно-транспортного травматизма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30.11,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1.5. Контрольная точка 5. Итоговый отчет о проведенных мероприятиях.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Вице-мэр Корсаковского муниципального округа,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директор департамента социального развития, Голодников Г.П.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Отчет департамента социального развития АКГО</w:t>
            </w:r>
          </w:p>
        </w:tc>
      </w:tr>
    </w:tbl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spacing w:after="0" w:line="240" w:lineRule="auto"/>
        <w:ind w:left="5670" w:right="57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>Приложение № 4</w:t>
      </w:r>
    </w:p>
    <w:p w:rsidR="005A14E2" w:rsidRPr="006B2A13" w:rsidRDefault="005A14E2" w:rsidP="005A14E2">
      <w:pPr>
        <w:spacing w:after="0" w:line="240" w:lineRule="auto"/>
        <w:ind w:left="5670" w:right="57" w:firstLine="567"/>
        <w:contextualSpacing/>
        <w:jc w:val="right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к муниципальной программе Корсаковского муниципального округа «</w:t>
      </w:r>
      <w:r w:rsidRPr="006B2A13">
        <w:rPr>
          <w:rFonts w:ascii="Arial" w:hAnsi="Arial"/>
          <w:bCs/>
          <w:sz w:val="24"/>
          <w:szCs w:val="24"/>
        </w:rPr>
        <w:t xml:space="preserve">Обеспечение </w:t>
      </w:r>
      <w:r w:rsidRPr="006B2A13">
        <w:rPr>
          <w:rFonts w:ascii="Arial" w:hAnsi="Arial"/>
          <w:sz w:val="24"/>
          <w:szCs w:val="24"/>
        </w:rPr>
        <w:t>безопасности жизнедеятельности населения в Корсаковском муниципальном округе»</w:t>
      </w: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ПАСПОРТ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комплекса процессных мероприятий «</w:t>
      </w:r>
      <w:r w:rsidRPr="006B2A13">
        <w:rPr>
          <w:rFonts w:ascii="Arial" w:hAnsi="Arial"/>
          <w:sz w:val="24"/>
          <w:szCs w:val="24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t>Раздел 1. Общие положения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A14E2" w:rsidRPr="006B2A13" w:rsidTr="00D145D6">
        <w:trPr>
          <w:trHeight w:val="598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АКГО в лице департамента социального развития</w:t>
            </w:r>
            <w:r w:rsidRPr="006B2A13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A14E2" w:rsidRPr="006B2A13" w:rsidTr="00D145D6">
        <w:trPr>
          <w:trHeight w:val="386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pStyle w:val="ac"/>
              <w:ind w:left="57" w:right="57" w:firstLine="567"/>
              <w:contextualSpacing/>
              <w:jc w:val="left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Участники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МАУ «ЦМИ»</w:t>
            </w:r>
          </w:p>
        </w:tc>
      </w:tr>
      <w:tr w:rsidR="005A14E2" w:rsidRPr="006B2A13" w:rsidTr="00D145D6">
        <w:trPr>
          <w:trHeight w:val="421"/>
        </w:trPr>
        <w:tc>
          <w:tcPr>
            <w:tcW w:w="3828" w:type="dxa"/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528" w:type="dxa"/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bCs/>
                <w:sz w:val="24"/>
                <w:szCs w:val="24"/>
              </w:rPr>
              <w:t xml:space="preserve">Обеспечение </w:t>
            </w:r>
            <w:r w:rsidRPr="006B2A13">
              <w:rPr>
                <w:rFonts w:ascii="Arial" w:hAnsi="Arial"/>
                <w:sz w:val="24"/>
                <w:szCs w:val="24"/>
              </w:rPr>
              <w:t>безопасности жизнедеятельности населения в Корсаковском муниципальном округе</w:t>
            </w:r>
          </w:p>
        </w:tc>
      </w:tr>
    </w:tbl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rPr>
          <w:rFonts w:ascii="Arial" w:hAnsi="Arial"/>
          <w:sz w:val="24"/>
          <w:szCs w:val="24"/>
        </w:rPr>
        <w:sectPr w:rsidR="005A14E2" w:rsidRPr="006B2A13" w:rsidSect="00D145D6">
          <w:headerReference w:type="default" r:id="rId19"/>
          <w:headerReference w:type="first" r:id="rId20"/>
          <w:footnotePr>
            <w:pos w:val="beneathText"/>
          </w:footnotePr>
          <w:endnotePr>
            <w:numFmt w:val="decimal"/>
          </w:endnotePr>
          <w:pgSz w:w="11906" w:h="16838"/>
          <w:pgMar w:top="1134" w:right="851" w:bottom="1134" w:left="1701" w:header="851" w:footer="567" w:gutter="0"/>
          <w:pgNumType w:start="1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2. Показатели </w:t>
      </w:r>
      <w:r w:rsidRPr="006B2A13">
        <w:rPr>
          <w:rFonts w:ascii="Arial" w:hAnsi="Arial"/>
          <w:bCs/>
          <w:sz w:val="24"/>
          <w:szCs w:val="24"/>
        </w:rPr>
        <w:t xml:space="preserve">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758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423"/>
        <w:gridCol w:w="1701"/>
        <w:gridCol w:w="1126"/>
        <w:gridCol w:w="842"/>
        <w:gridCol w:w="851"/>
        <w:gridCol w:w="850"/>
        <w:gridCol w:w="851"/>
        <w:gridCol w:w="993"/>
        <w:gridCol w:w="992"/>
        <w:gridCol w:w="2567"/>
      </w:tblGrid>
      <w:tr w:rsidR="005A14E2" w:rsidRPr="006B2A13" w:rsidTr="00D145D6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№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п/п</w:t>
            </w:r>
          </w:p>
        </w:tc>
        <w:tc>
          <w:tcPr>
            <w:tcW w:w="3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Единица измерения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(по ОКЕИ) 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Базовое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значение</w:t>
            </w:r>
          </w:p>
        </w:tc>
        <w:tc>
          <w:tcPr>
            <w:tcW w:w="53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Планируемое значение по годам реализации программы</w:t>
            </w:r>
          </w:p>
        </w:tc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5A14E2" w:rsidRPr="006B2A13" w:rsidTr="00D145D6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2030</w:t>
            </w:r>
          </w:p>
        </w:tc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1 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3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4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5</w:t>
            </w:r>
            <w:r w:rsidRPr="006B2A1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  <w:r w:rsidRPr="006B2A13">
              <w:rPr>
                <w:rFonts w:ascii="Arial" w:hAnsi="Arial"/>
                <w:sz w:val="24"/>
                <w:szCs w:val="24"/>
                <w:lang w:val="en-US"/>
              </w:rPr>
              <w:t>0</w:t>
            </w:r>
            <w:r w:rsidRPr="006B2A1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  <w:r w:rsidRPr="006B2A13"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</w:tr>
      <w:tr w:rsidR="005A14E2" w:rsidRPr="006B2A13" w:rsidTr="00D145D6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41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Задача комплекса процессных мероприятий «Профилактика немедицинского потребления наркотических средств и психотропных веществ</w:t>
            </w:r>
          </w:p>
        </w:tc>
      </w:tr>
      <w:tr w:rsidR="005A14E2" w:rsidRPr="006B2A13" w:rsidTr="00D145D6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Доля успешно прошедших медико-социальную реабилитацию из общего числа больных наркоманией, состоящих под наблюдением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процент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0,6851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0,6846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0,6845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Департамент социального развития АГКО</w:t>
            </w:r>
          </w:p>
        </w:tc>
      </w:tr>
      <w:tr w:rsidR="005A14E2" w:rsidRPr="006B2A13" w:rsidTr="00D145D6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1.2.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Уровень заболеваемости наркоманией среди населения Корсаковского муниципального округа, человек на 10 тыс.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единиц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29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  <w:lang w:val="en-US"/>
              </w:rPr>
              <w:t>2</w:t>
            </w:r>
            <w:r w:rsidRPr="006B2A13">
              <w:rPr>
                <w:rFonts w:ascii="Arial" w:hAnsi="Arial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  <w:lang w:val="en-US"/>
              </w:rPr>
            </w:pPr>
            <w:r w:rsidRPr="006B2A13">
              <w:rPr>
                <w:rFonts w:ascii="Arial" w:hAnsi="Arial"/>
                <w:lang w:val="en-US"/>
              </w:rPr>
              <w:t>23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Департамент социального развития АКГО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851" w:left="1134" w:header="567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3. Перечень мероприятий (результатов) 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tbl>
      <w:tblPr>
        <w:tblW w:w="14742" w:type="dxa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701"/>
        <w:gridCol w:w="3119"/>
        <w:gridCol w:w="1275"/>
        <w:gridCol w:w="1134"/>
        <w:gridCol w:w="709"/>
        <w:gridCol w:w="709"/>
        <w:gridCol w:w="709"/>
        <w:gridCol w:w="708"/>
        <w:gridCol w:w="709"/>
        <w:gridCol w:w="709"/>
      </w:tblGrid>
      <w:tr w:rsidR="005A14E2" w:rsidRPr="006B2A13" w:rsidTr="00D145D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Тип мероприятия (результата)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Базовое значение </w:t>
            </w:r>
          </w:p>
        </w:tc>
        <w:tc>
          <w:tcPr>
            <w:tcW w:w="42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Значения мероприятия (результата) по годам </w:t>
            </w:r>
          </w:p>
        </w:tc>
      </w:tr>
      <w:tr w:rsidR="005A14E2" w:rsidRPr="006B2A13" w:rsidTr="00D145D6">
        <w:trPr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2030</w:t>
            </w:r>
          </w:p>
        </w:tc>
      </w:tr>
      <w:tr w:rsidR="005A14E2" w:rsidRPr="006B2A13" w:rsidTr="00D145D6">
        <w:trPr>
          <w:trHeight w:val="18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3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6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12</w:t>
            </w:r>
          </w:p>
        </w:tc>
      </w:tr>
      <w:tr w:rsidR="005A14E2" w:rsidRPr="006B2A13" w:rsidTr="00D145D6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Задача комплекса процессных мероприятий «Профилактика немедицинского потребления наркотических средств и психотропных веществ»</w:t>
            </w:r>
          </w:p>
        </w:tc>
      </w:tr>
      <w:tr w:rsidR="005A14E2" w:rsidRPr="006B2A13" w:rsidTr="00D145D6">
        <w:trPr>
          <w:trHeight w:val="61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Мероприятие (результат) «Произведено и распространено материалов по профилактике наркомании, </w:t>
            </w:r>
            <w:proofErr w:type="spellStart"/>
            <w:r w:rsidRPr="006B2A13">
              <w:rPr>
                <w:rFonts w:ascii="Arial" w:hAnsi="Arial"/>
                <w:sz w:val="24"/>
              </w:rPr>
              <w:t>табакокурения</w:t>
            </w:r>
            <w:proofErr w:type="spellEnd"/>
            <w:r w:rsidRPr="006B2A13">
              <w:rPr>
                <w:rFonts w:ascii="Arial" w:hAnsi="Arial"/>
                <w:sz w:val="24"/>
              </w:rPr>
              <w:t xml:space="preserve">, алкоголизма среди населения Корсаковского муниципального округа в средствах массовой информации (далее - СМИ) и посредством иных способов </w:t>
            </w:r>
            <w:r w:rsidRPr="006B2A13">
              <w:rPr>
                <w:rFonts w:ascii="Arial" w:hAnsi="Arial"/>
                <w:sz w:val="24"/>
              </w:rPr>
              <w:lastRenderedPageBreak/>
              <w:t>доведения информации до населения»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Приобретение товаров (работ, услуг)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Обеспечена профилактика наркомании, </w:t>
            </w:r>
            <w:proofErr w:type="spellStart"/>
            <w:r w:rsidRPr="006B2A13">
              <w:rPr>
                <w:rFonts w:ascii="Arial" w:hAnsi="Arial"/>
              </w:rPr>
              <w:t>табакокурения</w:t>
            </w:r>
            <w:proofErr w:type="spellEnd"/>
            <w:r w:rsidRPr="006B2A13">
              <w:rPr>
                <w:rFonts w:ascii="Arial" w:hAnsi="Arial"/>
              </w:rPr>
              <w:t>, алкоголизма среди населения Корсаковского муниципального округа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800</w:t>
            </w:r>
          </w:p>
        </w:tc>
      </w:tr>
      <w:tr w:rsidR="005A14E2" w:rsidRPr="006B2A13" w:rsidTr="00D145D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Мероприятие (результат) «Проведено социально-психологическое тестирование на предмет выявления риска раннего употребления </w:t>
            </w:r>
            <w:proofErr w:type="spellStart"/>
            <w:r w:rsidRPr="006B2A13">
              <w:rPr>
                <w:rFonts w:ascii="Arial" w:hAnsi="Arial"/>
              </w:rPr>
              <w:t>психоактивных</w:t>
            </w:r>
            <w:proofErr w:type="spellEnd"/>
            <w:r w:rsidRPr="006B2A13">
              <w:rPr>
                <w:rFonts w:ascii="Arial" w:hAnsi="Arial"/>
              </w:rPr>
              <w:t xml:space="preserve"> веществ (далее - ПАВ)»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Проведение социально-психологического тестирования в образовательных организациях муниципального округа для определения «группы риска» с целью организации профилактической работы, количество тестирований, с охватом не менее 80% обучающихся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5A14E2" w:rsidRPr="006B2A13" w:rsidTr="00D145D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Мероприятие (результат) «Проведение ежегодных конкурсов авторских работ среди обучающихся в сфере профилактики </w:t>
            </w:r>
            <w:r w:rsidRPr="006B2A13">
              <w:rPr>
                <w:rFonts w:ascii="Arial" w:hAnsi="Arial"/>
                <w:sz w:val="24"/>
              </w:rPr>
              <w:lastRenderedPageBreak/>
              <w:t>наркомании, токсикомании, алкоголизма и пропаганды здорового образа жизни»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Иные мероприятия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Количество участников конкурса авторских работ среди подростков и молодежи в сфере профилактики наркомании, токсикомании,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алкоголизма и пропаганды здорового образа жизни (человек)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 w:rsidRPr="006B2A13">
              <w:rPr>
                <w:rFonts w:ascii="Arial" w:hAnsi="Arial"/>
                <w:sz w:val="24"/>
                <w:szCs w:val="24"/>
                <w:lang w:val="en-US"/>
              </w:rPr>
              <w:t>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145</w:t>
            </w:r>
          </w:p>
        </w:tc>
      </w:tr>
      <w:tr w:rsidR="005A14E2" w:rsidRPr="006B2A13" w:rsidTr="00D145D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«Проведение тематических массовых мероприятий в сфере профилактики наркомании, токсикомании, алкоголизма и пропаганды здорового образа жизни»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Иные мероприятия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Количество участников профилактических мероприятий, направленных на профилактику наркомании, токсикомании и алкоголизма, от общего количества молодежи в возрасте 14-35 лет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</w:tr>
      <w:tr w:rsidR="005A14E2" w:rsidRPr="006B2A13" w:rsidTr="00D145D6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Мероприятие (результат) «Участие обучающихся в выездных профилактических семинарах-практикумах, тренингах для </w:t>
            </w:r>
            <w:r w:rsidRPr="006B2A13">
              <w:rPr>
                <w:rFonts w:ascii="Arial" w:hAnsi="Arial"/>
              </w:rPr>
              <w:lastRenderedPageBreak/>
              <w:t>несовершеннолетних по формированию здорового образа жизни»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Приобретение товаров (работ, услуг)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Количество молодежи, принявшей участие в профилактических семинарах-практикумах, тренингах по формированию здорового образа жизни, от общего </w:t>
            </w:r>
            <w:r w:rsidRPr="006B2A13">
              <w:rPr>
                <w:rFonts w:ascii="Arial" w:hAnsi="Arial"/>
              </w:rPr>
              <w:lastRenderedPageBreak/>
              <w:t>количества молодежи в возрасте 14-35 лет (процентов)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ConsPlusNormal"/>
              <w:ind w:left="57" w:right="57" w:firstLine="567"/>
              <w:contextualSpacing/>
              <w:jc w:val="center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</w:t>
            </w:r>
          </w:p>
        </w:tc>
      </w:tr>
    </w:tbl>
    <w:p w:rsidR="005A14E2" w:rsidRPr="006B2A13" w:rsidRDefault="005A14E2" w:rsidP="005A14E2">
      <w:pPr>
        <w:spacing w:after="0" w:line="240" w:lineRule="auto"/>
        <w:ind w:left="57" w:right="57" w:firstLine="567"/>
        <w:contextualSpacing/>
        <w:jc w:val="both"/>
        <w:rPr>
          <w:rFonts w:ascii="Arial" w:hAnsi="Arial"/>
          <w:sz w:val="24"/>
          <w:szCs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851" w:bottom="1418" w:left="851" w:header="567" w:footer="567" w:gutter="0"/>
          <w:cols w:space="708"/>
          <w:titlePg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4. Финансовое обеспечение 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</w:p>
    <w:tbl>
      <w:tblPr>
        <w:tblW w:w="14742" w:type="dxa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276"/>
        <w:gridCol w:w="1134"/>
        <w:gridCol w:w="992"/>
        <w:gridCol w:w="1134"/>
        <w:gridCol w:w="1134"/>
        <w:gridCol w:w="1134"/>
        <w:gridCol w:w="1134"/>
      </w:tblGrid>
      <w:tr w:rsidR="005A14E2" w:rsidRPr="006B2A13" w:rsidTr="00D145D6">
        <w:trPr>
          <w:tblHeader/>
        </w:trPr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79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5A14E2" w:rsidRPr="006B2A13" w:rsidTr="00D145D6">
        <w:trPr>
          <w:tblHeader/>
        </w:trPr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2030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lang w:val="en-US"/>
              </w:rPr>
            </w:pPr>
            <w:r w:rsidRPr="006B2A13">
              <w:rPr>
                <w:rFonts w:ascii="Arial" w:hAnsi="Arial"/>
                <w:sz w:val="24"/>
                <w:lang w:val="en-US"/>
              </w:rPr>
              <w:t>8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Комплекс процессных мероприятий «Профилактика незаконного потребления наркотических средств и психотропных веществ, наркомании, токсикомании, алкоголизма» (всего),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123,6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139,0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144,6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150,4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right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819,8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123,6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139,0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144,6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150,4</w:t>
            </w:r>
          </w:p>
        </w:tc>
      </w:tr>
      <w:tr w:rsidR="005A14E2" w:rsidRPr="006B2A13" w:rsidTr="00D145D6">
        <w:trPr>
          <w:trHeight w:val="127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3"/>
              </w:numPr>
              <w:tabs>
                <w:tab w:val="left" w:pos="403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«Проведение ежегодных конкурсов авторских работ среди обучающихся в сфере профилактики наркомании, токсикомании, алкоголизма и пропаганды здорового образа жизни» (всего),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265,4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48,7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right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265,4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48,7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b"/>
              <w:numPr>
                <w:ilvl w:val="0"/>
                <w:numId w:val="43"/>
              </w:numPr>
              <w:tabs>
                <w:tab w:val="left" w:pos="403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«Проведение тематических массовых мероприятий в сфере профилактики наркомании, токсикомании, алкоголизма и пропаганды здорового образа жизни» (всего),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B2A13">
              <w:rPr>
                <w:rFonts w:ascii="Arial" w:hAnsi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B2A13">
              <w:rPr>
                <w:rFonts w:ascii="Arial" w:hAnsi="Arial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53,0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right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B2A13">
              <w:rPr>
                <w:rFonts w:ascii="Arial" w:hAnsi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6B2A13">
              <w:rPr>
                <w:rFonts w:ascii="Arial" w:hAnsi="Arial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53,0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b"/>
              <w:numPr>
                <w:ilvl w:val="0"/>
                <w:numId w:val="43"/>
              </w:numPr>
              <w:tabs>
                <w:tab w:val="left" w:pos="403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Мероприятие (результат) «Участие обучающихся в выездных профилактических семинарах-практикумах, тренингах для несовершеннолетних по </w:t>
            </w:r>
            <w:r w:rsidRPr="006B2A13">
              <w:rPr>
                <w:rFonts w:ascii="Arial" w:hAnsi="Arial"/>
                <w:sz w:val="24"/>
              </w:rPr>
              <w:lastRenderedPageBreak/>
              <w:t>формированию здорового образа жизни» (всего),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265,4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48,7</w:t>
            </w:r>
          </w:p>
        </w:tc>
      </w:tr>
      <w:tr w:rsidR="005A14E2" w:rsidRPr="006B2A13" w:rsidTr="00D145D6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right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265,4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48,7</w:t>
            </w:r>
          </w:p>
        </w:tc>
      </w:tr>
    </w:tbl>
    <w:p w:rsidR="005A14E2" w:rsidRPr="006B2A13" w:rsidRDefault="005A14E2" w:rsidP="005A14E2">
      <w:pPr>
        <w:pStyle w:val="ab"/>
        <w:spacing w:before="0" w:beforeAutospacing="0" w:after="0" w:afterAutospacing="0"/>
        <w:ind w:left="57" w:right="57" w:firstLine="567"/>
        <w:contextualSpacing/>
        <w:jc w:val="center"/>
        <w:rPr>
          <w:rFonts w:ascii="Arial" w:hAnsi="Arial"/>
          <w:sz w:val="24"/>
        </w:rPr>
        <w:sectPr w:rsidR="005A14E2" w:rsidRPr="006B2A13" w:rsidSect="00D145D6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851" w:bottom="851" w:left="851" w:header="567" w:footer="567" w:gutter="0"/>
          <w:cols w:space="708"/>
          <w:docGrid w:linePitch="360"/>
        </w:sectPr>
      </w:pP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  <w:r w:rsidRPr="006B2A13">
        <w:rPr>
          <w:rFonts w:ascii="Arial" w:hAnsi="Arial"/>
          <w:sz w:val="24"/>
          <w:szCs w:val="24"/>
        </w:rPr>
        <w:lastRenderedPageBreak/>
        <w:t xml:space="preserve">Раздел 5. План реализации комплекса процессных мероприятий 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bCs/>
          <w:sz w:val="24"/>
          <w:szCs w:val="24"/>
        </w:rPr>
      </w:pPr>
      <w:r w:rsidRPr="006B2A13">
        <w:rPr>
          <w:rFonts w:ascii="Arial" w:hAnsi="Arial"/>
          <w:bCs/>
          <w:sz w:val="24"/>
          <w:szCs w:val="24"/>
        </w:rPr>
        <w:t>«</w:t>
      </w:r>
      <w:r w:rsidRPr="006B2A13">
        <w:rPr>
          <w:rFonts w:ascii="Arial" w:hAnsi="Arial"/>
          <w:sz w:val="24"/>
          <w:szCs w:val="24"/>
        </w:rPr>
        <w:t>Профилактика незаконного потребления наркотических средств и психотропных веществ, наркомании, токсикомании, алкоголизма</w:t>
      </w:r>
      <w:r w:rsidRPr="006B2A13">
        <w:rPr>
          <w:rFonts w:ascii="Arial" w:hAnsi="Arial"/>
          <w:bCs/>
          <w:sz w:val="24"/>
          <w:szCs w:val="24"/>
        </w:rPr>
        <w:t>»</w:t>
      </w:r>
    </w:p>
    <w:p w:rsidR="005A14E2" w:rsidRPr="006B2A13" w:rsidRDefault="005A14E2" w:rsidP="005A14E2">
      <w:pPr>
        <w:autoSpaceDE w:val="0"/>
        <w:autoSpaceDN w:val="0"/>
        <w:adjustRightInd w:val="0"/>
        <w:spacing w:after="0" w:line="240" w:lineRule="auto"/>
        <w:ind w:left="57" w:right="57" w:firstLine="567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95"/>
        <w:gridCol w:w="1446"/>
        <w:gridCol w:w="1968"/>
        <w:gridCol w:w="51"/>
        <w:gridCol w:w="2203"/>
      </w:tblGrid>
      <w:tr w:rsidR="005A14E2" w:rsidRPr="006B2A13" w:rsidTr="00D145D6"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Задача, мероприятие (результат)/контрольная точка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Дата наступления контрольной точки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Ответственный исполнитель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Вид подтверждающего документа</w:t>
            </w:r>
          </w:p>
        </w:tc>
      </w:tr>
      <w:tr w:rsidR="005A14E2" w:rsidRPr="006B2A13" w:rsidTr="00D145D6"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1 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2 </w:t>
            </w: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3 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4 </w:t>
            </w:r>
          </w:p>
        </w:tc>
      </w:tr>
      <w:tr w:rsidR="005A14E2" w:rsidRPr="006B2A13" w:rsidTr="00D145D6"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pStyle w:val="ab"/>
              <w:spacing w:before="0" w:beforeAutospacing="0" w:after="0" w:afterAutospacing="0"/>
              <w:ind w:left="57" w:right="57" w:firstLine="567"/>
              <w:contextualSpacing/>
              <w:jc w:val="center"/>
              <w:rPr>
                <w:rFonts w:ascii="Arial" w:hAnsi="Arial"/>
                <w:sz w:val="24"/>
              </w:rPr>
            </w:pPr>
          </w:p>
        </w:tc>
      </w:tr>
      <w:tr w:rsidR="005A14E2" w:rsidRPr="006B2A13" w:rsidTr="00D145D6">
        <w:tc>
          <w:tcPr>
            <w:tcW w:w="9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Задача комплекса процессных мероприятий «Снижение уровня преступности на территории Корсаковского муниципального округа, создание благоприятной и максимально безопасной для населения обстановки в жилом секторе, на улицах и других общественных местах»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0"/>
                <w:numId w:val="42"/>
              </w:numPr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 xml:space="preserve">Мероприятие (результат) «Произведено и распространено материалов по профилактике наркомании, </w:t>
            </w:r>
            <w:proofErr w:type="spellStart"/>
            <w:r w:rsidRPr="006B2A13">
              <w:rPr>
                <w:rFonts w:ascii="Arial" w:hAnsi="Arial"/>
                <w:sz w:val="24"/>
              </w:rPr>
              <w:t>табакокурения</w:t>
            </w:r>
            <w:proofErr w:type="spellEnd"/>
            <w:r w:rsidRPr="006B2A13">
              <w:rPr>
                <w:rFonts w:ascii="Arial" w:hAnsi="Arial"/>
                <w:sz w:val="24"/>
              </w:rPr>
              <w:t>, алкоголизма среди населения Корсаковского муниципального округа в средствах массовой информации (далее - СМИ) и посредством иных способов доведения информации до населения»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1.1. Контрольная точка 1. Подготовлены документы и размещена информация в системе закупок.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01.07,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управления закупочной 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Максимова Е.А.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Подготовлен пакет документов, необходимых для заключения контракта (договора) на оказание услуг, выполнение работ. Информация размещена в системе закупок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tabs>
                <w:tab w:val="left" w:pos="544"/>
              </w:tabs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1.2. Контрольная точка 2. Заключены (одобрены, сформированы) контракты (договоры) на оказание услуг, выполнение работ.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30.11,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Вице-мэр Корсаковского муниципального округа, директор департамента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социального развития, Голодников Г.П.,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начальник управления закупочной деятельности МКУ «Служба обеспечения»,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Максимова Е.А.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 xml:space="preserve">Заключенные контракты (договоры) с исполнителем на оказание услуг, выполнение работ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и контроль их исполнения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1.3. Контрольная точка 3. Услуга оказана. Работы выполнены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 Голодников Г.П.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Акт выполненных работ (оказанных услуг)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1.4. Контрольная точка 4. Представлен отчет о проведенных мероприятиях.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развития, Голодников Г.П.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ConsPlusNormal"/>
              <w:numPr>
                <w:ilvl w:val="0"/>
                <w:numId w:val="42"/>
              </w:numPr>
              <w:tabs>
                <w:tab w:val="left" w:pos="403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 xml:space="preserve">Мероприятие (результат) «Проведено социально-психологическое тестирование на предмет выявления риска раннего употребления </w:t>
            </w:r>
            <w:proofErr w:type="spellStart"/>
            <w:r w:rsidRPr="006B2A13">
              <w:rPr>
                <w:rFonts w:ascii="Arial" w:hAnsi="Arial"/>
              </w:rPr>
              <w:t>психоактивных</w:t>
            </w:r>
            <w:proofErr w:type="spellEnd"/>
            <w:r w:rsidRPr="006B2A13">
              <w:rPr>
                <w:rFonts w:ascii="Arial" w:hAnsi="Arial"/>
              </w:rPr>
              <w:t xml:space="preserve"> веществ (далее - ПАВ)»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  </w:t>
            </w:r>
          </w:p>
        </w:tc>
      </w:tr>
      <w:tr w:rsidR="005A14E2" w:rsidRPr="006B2A13" w:rsidTr="00D145D6">
        <w:trPr>
          <w:trHeight w:val="308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2.1. Контрольная точка 1. Утверждение приказа департамента социального развития администрации о проведении социально-психологического тестирования.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15.08, 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Вице-мэр Корсаковского муниципального округа, директор департамента социального развития Голодников Г.П.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Приказ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2.2. Контрольная точка 2. Проведение тестирования и представление отчета о проведении социально-психологического тестирования.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01.12,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Вице-мэр Корсаковского муниципального округа, директор департамента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социального развития Голодников Г.П.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Отчет департамента социального развития АКГО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b"/>
              <w:numPr>
                <w:ilvl w:val="0"/>
                <w:numId w:val="42"/>
              </w:numPr>
              <w:tabs>
                <w:tab w:val="left" w:pos="403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lastRenderedPageBreak/>
              <w:t>Мероприятие (результат) «Проведение ежегодных конкурсов авторских работ среди обучающихся в сфере профилактики наркомании, токсикомании, алкоголизма и пропаганды здорового образа жизни»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rPr>
          <w:trHeight w:val="308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3.1. Контрольная точка 1. Утверждение приказа МАУ «ЦМИ» о проведении социально-психологического тестирования.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15.08, 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МАУ «ЦМИ»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Шпачук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Д.М.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Приказ МАУ «ЦМИ»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3.2. Контрольная точка 2. Представление отчета о проведении социально-психологического тестирования.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 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МАУ «ЦМИ»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Шпачук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Д.М.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МАУ «ЦМИ»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5A14E2">
            <w:pPr>
              <w:pStyle w:val="ab"/>
              <w:numPr>
                <w:ilvl w:val="0"/>
                <w:numId w:val="42"/>
              </w:numPr>
              <w:tabs>
                <w:tab w:val="left" w:pos="403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Мероприятие (результат) «Проведение тематических массовых мероприятий в сфере профилактики наркомании, токсикомании, алкоголизма и пропаганды здорового образа жизни»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b"/>
              <w:numPr>
                <w:ilvl w:val="1"/>
                <w:numId w:val="42"/>
              </w:numPr>
              <w:tabs>
                <w:tab w:val="left" w:pos="403"/>
              </w:tabs>
              <w:spacing w:before="0" w:beforeAutospacing="0" w:after="0" w:afterAutospacing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Контрольная точка 1. Проведение тренингов, интеллектуальных игр в молодежных коллективах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В течение года,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МАУ «ЦМИ»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Шпачук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Д.М.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МАУ «ЦМИ»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5A14E2">
            <w:pPr>
              <w:pStyle w:val="a8"/>
              <w:numPr>
                <w:ilvl w:val="1"/>
                <w:numId w:val="42"/>
              </w:numPr>
              <w:tabs>
                <w:tab w:val="left" w:pos="403"/>
              </w:tabs>
              <w:spacing w:after="0" w:line="240" w:lineRule="auto"/>
              <w:ind w:left="57" w:right="57" w:firstLine="567"/>
              <w:jc w:val="both"/>
              <w:rPr>
                <w:rFonts w:ascii="Arial" w:hAnsi="Arial"/>
                <w:sz w:val="24"/>
              </w:rPr>
            </w:pPr>
            <w:r w:rsidRPr="006B2A13">
              <w:rPr>
                <w:rFonts w:ascii="Arial" w:hAnsi="Arial"/>
                <w:sz w:val="24"/>
              </w:rPr>
              <w:t>Контрольная точка 2. Представление отчета о проведенных мероприятиях.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МАУ «ЦМИ»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Шпачук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Д.М.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МАУ «ЦМИ»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pStyle w:val="ConsPlusNormal"/>
              <w:numPr>
                <w:ilvl w:val="0"/>
                <w:numId w:val="42"/>
              </w:numPr>
              <w:tabs>
                <w:tab w:val="left" w:pos="403"/>
              </w:tabs>
              <w:ind w:left="57" w:right="57" w:firstLine="567"/>
              <w:contextualSpacing/>
              <w:jc w:val="both"/>
              <w:rPr>
                <w:rFonts w:ascii="Arial" w:hAnsi="Arial"/>
              </w:rPr>
            </w:pPr>
            <w:r w:rsidRPr="006B2A13">
              <w:rPr>
                <w:rFonts w:ascii="Arial" w:hAnsi="Arial"/>
              </w:rPr>
              <w:t>Мероприятие (результат) «Участие обучающихся в выездных профилактических семинарах-практикумах, тренингах для несовершеннолетних по формированию здорового образа жизни»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A14E2" w:rsidRPr="006B2A13" w:rsidTr="00D145D6">
        <w:trPr>
          <w:trHeight w:val="308"/>
        </w:trPr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 xml:space="preserve">5.1. Контрольная точка 1. Утверждение приказа муниципального автономного учреждения «Центр </w:t>
            </w: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молодежных инициатив» (далее – МАУ «ЦМИ») о проведении образовательного форума.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Не позднее 15.11, 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МАУ «ЦМИ»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Шпачук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Д.М.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Приказ МАУ «ЦМИ»</w:t>
            </w:r>
          </w:p>
        </w:tc>
      </w:tr>
      <w:tr w:rsidR="005A14E2" w:rsidRPr="006B2A13" w:rsidTr="00D145D6"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lastRenderedPageBreak/>
              <w:t>5.2. Контрольная точка 2. Представление отчета о проведении социально-психологического тестирования.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Не позднее 31.12,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center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ежегодно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Директор МАУ «ЦМИ»</w:t>
            </w:r>
          </w:p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6B2A13">
              <w:rPr>
                <w:rFonts w:ascii="Arial" w:hAnsi="Arial"/>
                <w:sz w:val="24"/>
                <w:szCs w:val="24"/>
              </w:rPr>
              <w:t>Шпачук</w:t>
            </w:r>
            <w:proofErr w:type="spellEnd"/>
            <w:r w:rsidRPr="006B2A13">
              <w:rPr>
                <w:rFonts w:ascii="Arial" w:hAnsi="Arial"/>
                <w:sz w:val="24"/>
                <w:szCs w:val="24"/>
              </w:rPr>
              <w:t xml:space="preserve"> Д.М.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4E2" w:rsidRPr="006B2A13" w:rsidRDefault="005A14E2" w:rsidP="00D145D6">
            <w:pPr>
              <w:spacing w:after="0" w:line="240" w:lineRule="auto"/>
              <w:ind w:left="57" w:right="57" w:firstLine="567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 w:rsidRPr="006B2A13">
              <w:rPr>
                <w:rFonts w:ascii="Arial" w:hAnsi="Arial"/>
                <w:sz w:val="24"/>
                <w:szCs w:val="24"/>
              </w:rPr>
              <w:t>Отчет МАУ «ЦМИ»</w:t>
            </w:r>
          </w:p>
        </w:tc>
      </w:tr>
    </w:tbl>
    <w:p w:rsidR="005A14E2" w:rsidRPr="006B2A13" w:rsidRDefault="005A14E2" w:rsidP="005A14E2">
      <w:pPr>
        <w:pStyle w:val="ab"/>
        <w:spacing w:before="0" w:beforeAutospacing="0" w:after="0" w:afterAutospacing="0"/>
        <w:ind w:firstLine="567"/>
        <w:contextualSpacing/>
        <w:jc w:val="center"/>
        <w:rPr>
          <w:rFonts w:ascii="Arial" w:hAnsi="Arial"/>
          <w:sz w:val="24"/>
        </w:rPr>
      </w:pPr>
    </w:p>
    <w:p w:rsidR="005A14E2" w:rsidRPr="006B2A13" w:rsidRDefault="005A14E2" w:rsidP="005A14E2">
      <w:pPr>
        <w:rPr>
          <w:rFonts w:ascii="Arial" w:hAnsi="Arial"/>
          <w:sz w:val="24"/>
        </w:rPr>
      </w:pPr>
    </w:p>
    <w:sectPr w:rsidR="005A14E2" w:rsidRPr="006B2A13">
      <w:head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98" w:rsidRDefault="00805998">
      <w:pPr>
        <w:spacing w:after="0" w:line="240" w:lineRule="auto"/>
      </w:pPr>
      <w:r>
        <w:separator/>
      </w:r>
    </w:p>
  </w:endnote>
  <w:endnote w:type="continuationSeparator" w:id="0">
    <w:p w:rsidR="00805998" w:rsidRDefault="0080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103D66" w:rsidRDefault="00D145D6" w:rsidP="00D145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98" w:rsidRDefault="00805998">
      <w:pPr>
        <w:spacing w:after="0" w:line="240" w:lineRule="auto"/>
      </w:pPr>
      <w:r>
        <w:separator/>
      </w:r>
    </w:p>
  </w:footnote>
  <w:footnote w:type="continuationSeparator" w:id="0">
    <w:p w:rsidR="00805998" w:rsidRDefault="0080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>
    <w:pPr>
      <w:pStyle w:val="a3"/>
      <w:jc w:val="center"/>
    </w:pPr>
  </w:p>
  <w:p w:rsidR="00D145D6" w:rsidRDefault="00D145D6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9B5971" w:rsidRDefault="00D145D6" w:rsidP="00D145D6">
    <w:pPr>
      <w:pStyle w:val="a3"/>
      <w:jc w:val="center"/>
      <w:rPr>
        <w:color w:val="FFFFFF"/>
      </w:rPr>
    </w:pPr>
    <w:r w:rsidRPr="009B5971">
      <w:rPr>
        <w:color w:val="FFFFFF"/>
      </w:rPr>
      <w:fldChar w:fldCharType="begin"/>
    </w:r>
    <w:r w:rsidRPr="009B5971">
      <w:rPr>
        <w:color w:val="FFFFFF"/>
      </w:rPr>
      <w:instrText>PAGE   \* MERGEFORMAT</w:instrText>
    </w:r>
    <w:r w:rsidRPr="009B5971">
      <w:rPr>
        <w:color w:val="FFFFFF"/>
      </w:rPr>
      <w:fldChar w:fldCharType="separate"/>
    </w:r>
    <w:r w:rsidR="00F815D0">
      <w:rPr>
        <w:noProof/>
        <w:color w:val="FFFFFF"/>
      </w:rPr>
      <w:t>4</w:t>
    </w:r>
    <w:r w:rsidRPr="009B5971">
      <w:rPr>
        <w:color w:val="FFFFFF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>
    <w:pPr>
      <w:pStyle w:val="a3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9B5971" w:rsidRDefault="00D145D6" w:rsidP="00D145D6">
    <w:pPr>
      <w:pStyle w:val="a3"/>
      <w:jc w:val="center"/>
      <w:rPr>
        <w:color w:val="FFFFFF"/>
      </w:rPr>
    </w:pPr>
    <w:r w:rsidRPr="009B5971">
      <w:rPr>
        <w:color w:val="FFFFFF"/>
      </w:rPr>
      <w:fldChar w:fldCharType="begin"/>
    </w:r>
    <w:r w:rsidRPr="009B5971">
      <w:rPr>
        <w:color w:val="FFFFFF"/>
      </w:rPr>
      <w:instrText>PAGE   \* MERGEFORMAT</w:instrText>
    </w:r>
    <w:r w:rsidRPr="009B5971">
      <w:rPr>
        <w:color w:val="FFFFFF"/>
      </w:rPr>
      <w:fldChar w:fldCharType="separate"/>
    </w:r>
    <w:r w:rsidR="00F815D0">
      <w:rPr>
        <w:noProof/>
        <w:color w:val="FFFFFF"/>
      </w:rPr>
      <w:t>3</w:t>
    </w:r>
    <w:r w:rsidRPr="009B5971">
      <w:rPr>
        <w:color w:val="FFFFFF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>
    <w:pPr>
      <w:pStyle w:val="a3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9B5971" w:rsidRDefault="00D145D6" w:rsidP="00D145D6">
    <w:pPr>
      <w:pStyle w:val="a3"/>
      <w:jc w:val="center"/>
      <w:rPr>
        <w:color w:val="FFFFFF"/>
      </w:rPr>
    </w:pPr>
    <w:r w:rsidRPr="009B5971">
      <w:rPr>
        <w:color w:val="FFFFFF"/>
      </w:rPr>
      <w:fldChar w:fldCharType="begin"/>
    </w:r>
    <w:r w:rsidRPr="009B5971">
      <w:rPr>
        <w:color w:val="FFFFFF"/>
      </w:rPr>
      <w:instrText>PAGE   \* MERGEFORMAT</w:instrText>
    </w:r>
    <w:r w:rsidRPr="009B5971">
      <w:rPr>
        <w:color w:val="FFFFFF"/>
      </w:rPr>
      <w:fldChar w:fldCharType="separate"/>
    </w:r>
    <w:r>
      <w:rPr>
        <w:noProof/>
        <w:color w:val="FFFFFF"/>
      </w:rPr>
      <w:t>3</w:t>
    </w:r>
    <w:r w:rsidRPr="009B5971"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103D66" w:rsidRDefault="00D145D6" w:rsidP="00D145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9B5971" w:rsidRDefault="00D145D6">
    <w:pPr>
      <w:pStyle w:val="a3"/>
      <w:jc w:val="center"/>
      <w:rPr>
        <w:color w:val="FFFFFF"/>
      </w:rPr>
    </w:pPr>
    <w:r w:rsidRPr="009B5971">
      <w:rPr>
        <w:color w:val="FFFFFF"/>
      </w:rPr>
      <w:fldChar w:fldCharType="begin"/>
    </w:r>
    <w:r w:rsidRPr="009B5971">
      <w:rPr>
        <w:color w:val="FFFFFF"/>
      </w:rPr>
      <w:instrText>PAGE   \* MERGEFORMAT</w:instrText>
    </w:r>
    <w:r w:rsidRPr="009B5971">
      <w:rPr>
        <w:color w:val="FFFFFF"/>
      </w:rPr>
      <w:fldChar w:fldCharType="separate"/>
    </w:r>
    <w:r w:rsidR="00F815D0">
      <w:rPr>
        <w:noProof/>
        <w:color w:val="FFFFFF"/>
      </w:rPr>
      <w:t>9</w:t>
    </w:r>
    <w:r w:rsidRPr="009B5971">
      <w:rPr>
        <w:color w:val="FFFFFF"/>
      </w:rPr>
      <w:fldChar w:fldCharType="end"/>
    </w:r>
  </w:p>
  <w:p w:rsidR="00D145D6" w:rsidRPr="00E04050" w:rsidRDefault="00D145D6" w:rsidP="00D145D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4"/>
      <w:gridCol w:w="19"/>
      <w:gridCol w:w="8770"/>
    </w:tblGrid>
    <w:tr w:rsidR="00D145D6" w:rsidRPr="00B336CC" w:rsidTr="00D145D6">
      <w:trPr>
        <w:trHeight w:val="720"/>
      </w:trPr>
      <w:tc>
        <w:tcPr>
          <w:tcW w:w="1308" w:type="pct"/>
        </w:tcPr>
        <w:p w:rsidR="00D145D6" w:rsidRPr="00B336CC" w:rsidRDefault="00D145D6" w:rsidP="00D145D6">
          <w:pPr>
            <w:pStyle w:val="a3"/>
            <w:jc w:val="center"/>
            <w:rPr>
              <w:color w:val="5B9BD5"/>
            </w:rPr>
          </w:pPr>
        </w:p>
      </w:tc>
      <w:tc>
        <w:tcPr>
          <w:tcW w:w="8" w:type="pct"/>
        </w:tcPr>
        <w:p w:rsidR="00D145D6" w:rsidRPr="00B336CC" w:rsidRDefault="00D145D6">
          <w:pPr>
            <w:pStyle w:val="a3"/>
            <w:jc w:val="center"/>
            <w:rPr>
              <w:color w:val="5B9BD5"/>
            </w:rPr>
          </w:pPr>
        </w:p>
      </w:tc>
      <w:tc>
        <w:tcPr>
          <w:tcW w:w="3684" w:type="pct"/>
        </w:tcPr>
        <w:p w:rsidR="00D145D6" w:rsidRPr="00B336CC" w:rsidRDefault="00D145D6" w:rsidP="00D145D6">
          <w:pPr>
            <w:pStyle w:val="a3"/>
            <w:jc w:val="center"/>
            <w:rPr>
              <w:color w:val="5B9BD5"/>
            </w:rPr>
          </w:pPr>
          <w:r w:rsidRPr="00B336CC">
            <w:rPr>
              <w:color w:val="5B9BD5"/>
            </w:rPr>
            <w:fldChar w:fldCharType="begin"/>
          </w:r>
          <w:r w:rsidRPr="00B336CC">
            <w:rPr>
              <w:color w:val="5B9BD5"/>
            </w:rPr>
            <w:instrText>PAGE   \* MERGEFORMAT</w:instrText>
          </w:r>
          <w:r w:rsidRPr="00B336CC">
            <w:rPr>
              <w:color w:val="5B9BD5"/>
            </w:rPr>
            <w:fldChar w:fldCharType="separate"/>
          </w:r>
          <w:r w:rsidRPr="00B336CC">
            <w:rPr>
              <w:noProof/>
              <w:color w:val="5B9BD5"/>
            </w:rPr>
            <w:t>4</w:t>
          </w:r>
          <w:r w:rsidRPr="00B336CC">
            <w:rPr>
              <w:color w:val="5B9BD5"/>
            </w:rPr>
            <w:fldChar w:fldCharType="end"/>
          </w:r>
        </w:p>
      </w:tc>
    </w:tr>
  </w:tbl>
  <w:p w:rsidR="00D145D6" w:rsidRDefault="00D145D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 w:rsidP="00D145D6">
    <w:pPr>
      <w:pStyle w:val="a3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 w:rsidP="00D145D6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Pr="009B5971" w:rsidRDefault="00D145D6">
    <w:pPr>
      <w:pStyle w:val="a3"/>
      <w:jc w:val="center"/>
      <w:rPr>
        <w:color w:val="FFFFFF"/>
      </w:rPr>
    </w:pPr>
    <w:r w:rsidRPr="009B5971">
      <w:rPr>
        <w:color w:val="FFFFFF"/>
      </w:rPr>
      <w:fldChar w:fldCharType="begin"/>
    </w:r>
    <w:r w:rsidRPr="009B5971">
      <w:rPr>
        <w:color w:val="FFFFFF"/>
      </w:rPr>
      <w:instrText>PAGE   \* MERGEFORMAT</w:instrText>
    </w:r>
    <w:r w:rsidRPr="009B5971">
      <w:rPr>
        <w:color w:val="FFFFFF"/>
      </w:rPr>
      <w:fldChar w:fldCharType="separate"/>
    </w:r>
    <w:r w:rsidR="00F815D0">
      <w:rPr>
        <w:noProof/>
        <w:color w:val="FFFFFF"/>
      </w:rPr>
      <w:t>2</w:t>
    </w:r>
    <w:r w:rsidRPr="009B5971">
      <w:rPr>
        <w:color w:val="FFFFFF"/>
      </w:rPr>
      <w:fldChar w:fldCharType="end"/>
    </w:r>
  </w:p>
  <w:p w:rsidR="00D145D6" w:rsidRDefault="00D145D6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5D6" w:rsidRDefault="00D145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4E9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112E6"/>
    <w:multiLevelType w:val="hybridMultilevel"/>
    <w:tmpl w:val="606C64AA"/>
    <w:lvl w:ilvl="0" w:tplc="7FFA420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 w15:restartNumberingAfterBreak="0">
    <w:nsid w:val="092926FC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" w15:restartNumberingAfterBreak="0">
    <w:nsid w:val="09996C59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0E67293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E42900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C5CA3"/>
    <w:multiLevelType w:val="hybridMultilevel"/>
    <w:tmpl w:val="FCB2FD5C"/>
    <w:lvl w:ilvl="0" w:tplc="C700E13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 w15:restartNumberingAfterBreak="0">
    <w:nsid w:val="1CA65193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9" w15:restartNumberingAfterBreak="0">
    <w:nsid w:val="1CA81A19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0" w15:restartNumberingAfterBreak="0">
    <w:nsid w:val="1D197997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B5A76"/>
    <w:multiLevelType w:val="multilevel"/>
    <w:tmpl w:val="3F3C41CA"/>
    <w:lvl w:ilvl="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3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97" w:hanging="1440"/>
      </w:pPr>
      <w:rPr>
        <w:rFonts w:cs="Times New Roman" w:hint="default"/>
      </w:rPr>
    </w:lvl>
  </w:abstractNum>
  <w:abstractNum w:abstractNumId="12" w15:restartNumberingAfterBreak="0">
    <w:nsid w:val="33BD226C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7D6F84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3632622A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944F8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AF4E61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7" w15:restartNumberingAfterBreak="0">
    <w:nsid w:val="3C7640F5"/>
    <w:multiLevelType w:val="hybridMultilevel"/>
    <w:tmpl w:val="6F66342E"/>
    <w:lvl w:ilvl="0" w:tplc="3332923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F07345"/>
    <w:multiLevelType w:val="hybridMultilevel"/>
    <w:tmpl w:val="C08421CA"/>
    <w:lvl w:ilvl="0" w:tplc="4B2A0D96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9" w15:restartNumberingAfterBreak="0">
    <w:nsid w:val="3E4F0DB4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0" w15:restartNumberingAfterBreak="0">
    <w:nsid w:val="3F416909"/>
    <w:multiLevelType w:val="hybridMultilevel"/>
    <w:tmpl w:val="A9D49958"/>
    <w:lvl w:ilvl="0" w:tplc="C87A9452">
      <w:start w:val="1"/>
      <w:numFmt w:val="decimal"/>
      <w:lvlText w:val="%1."/>
      <w:lvlJc w:val="left"/>
      <w:pPr>
        <w:ind w:left="8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445375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2" w15:restartNumberingAfterBreak="0">
    <w:nsid w:val="44AD5277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010C98"/>
    <w:multiLevelType w:val="hybridMultilevel"/>
    <w:tmpl w:val="AAB8CE42"/>
    <w:lvl w:ilvl="0" w:tplc="4B2A0D96">
      <w:start w:val="1"/>
      <w:numFmt w:val="decimal"/>
      <w:lvlText w:val="%1."/>
      <w:lvlJc w:val="left"/>
      <w:pPr>
        <w:ind w:left="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E93BE1"/>
    <w:multiLevelType w:val="multilevel"/>
    <w:tmpl w:val="35CEA3DA"/>
    <w:lvl w:ilvl="0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5" w15:restartNumberingAfterBreak="0">
    <w:nsid w:val="4D6B34F5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EB4E5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477921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8" w15:restartNumberingAfterBreak="0">
    <w:nsid w:val="56CE528C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9" w15:restartNumberingAfterBreak="0">
    <w:nsid w:val="5B453003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0" w15:restartNumberingAfterBreak="0">
    <w:nsid w:val="61530AF8"/>
    <w:multiLevelType w:val="multilevel"/>
    <w:tmpl w:val="FADC53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cs="Times New Roman" w:hint="default"/>
      </w:rPr>
    </w:lvl>
  </w:abstractNum>
  <w:abstractNum w:abstractNumId="31" w15:restartNumberingAfterBreak="0">
    <w:nsid w:val="622740BA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C83C28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3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50695C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B66A6B"/>
    <w:multiLevelType w:val="hybridMultilevel"/>
    <w:tmpl w:val="8CD67A26"/>
    <w:lvl w:ilvl="0" w:tplc="3332923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FE090E"/>
    <w:multiLevelType w:val="hybridMultilevel"/>
    <w:tmpl w:val="8ADE0C88"/>
    <w:lvl w:ilvl="0" w:tplc="B4A6F12A">
      <w:start w:val="1"/>
      <w:numFmt w:val="decimal"/>
      <w:lvlText w:val="%1."/>
      <w:lvlJc w:val="left"/>
      <w:pPr>
        <w:ind w:left="4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  <w:rPr>
        <w:rFonts w:cs="Times New Roman"/>
      </w:rPr>
    </w:lvl>
  </w:abstractNum>
  <w:abstractNum w:abstractNumId="37" w15:restartNumberingAfterBreak="0">
    <w:nsid w:val="749556C7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8" w15:restartNumberingAfterBreak="0">
    <w:nsid w:val="75AC0B46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9" w15:restartNumberingAfterBreak="0">
    <w:nsid w:val="75E06CCA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26539E"/>
    <w:multiLevelType w:val="hybridMultilevel"/>
    <w:tmpl w:val="1324CB80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1" w15:restartNumberingAfterBreak="0">
    <w:nsid w:val="76FD1130"/>
    <w:multiLevelType w:val="hybridMultilevel"/>
    <w:tmpl w:val="091E321E"/>
    <w:lvl w:ilvl="0" w:tplc="33329236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A0D0BBC"/>
    <w:multiLevelType w:val="hybridMultilevel"/>
    <w:tmpl w:val="27400D6C"/>
    <w:lvl w:ilvl="0" w:tplc="EC9CD26C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43" w15:restartNumberingAfterBreak="0">
    <w:nsid w:val="7B2105F4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7"/>
  </w:num>
  <w:num w:numId="3">
    <w:abstractNumId w:val="35"/>
  </w:num>
  <w:num w:numId="4">
    <w:abstractNumId w:val="41"/>
  </w:num>
  <w:num w:numId="5">
    <w:abstractNumId w:val="4"/>
  </w:num>
  <w:num w:numId="6">
    <w:abstractNumId w:val="7"/>
  </w:num>
  <w:num w:numId="7">
    <w:abstractNumId w:val="20"/>
  </w:num>
  <w:num w:numId="8">
    <w:abstractNumId w:val="36"/>
  </w:num>
  <w:num w:numId="9">
    <w:abstractNumId w:val="23"/>
  </w:num>
  <w:num w:numId="10">
    <w:abstractNumId w:val="42"/>
  </w:num>
  <w:num w:numId="11">
    <w:abstractNumId w:val="33"/>
  </w:num>
  <w:num w:numId="12">
    <w:abstractNumId w:val="39"/>
  </w:num>
  <w:num w:numId="13">
    <w:abstractNumId w:val="0"/>
  </w:num>
  <w:num w:numId="14">
    <w:abstractNumId w:val="12"/>
  </w:num>
  <w:num w:numId="15">
    <w:abstractNumId w:val="14"/>
  </w:num>
  <w:num w:numId="16">
    <w:abstractNumId w:val="22"/>
  </w:num>
  <w:num w:numId="17">
    <w:abstractNumId w:val="26"/>
  </w:num>
  <w:num w:numId="18">
    <w:abstractNumId w:val="10"/>
  </w:num>
  <w:num w:numId="19">
    <w:abstractNumId w:val="25"/>
  </w:num>
  <w:num w:numId="20">
    <w:abstractNumId w:val="5"/>
  </w:num>
  <w:num w:numId="21">
    <w:abstractNumId w:val="15"/>
  </w:num>
  <w:num w:numId="22">
    <w:abstractNumId w:val="43"/>
  </w:num>
  <w:num w:numId="23">
    <w:abstractNumId w:val="31"/>
  </w:num>
  <w:num w:numId="24">
    <w:abstractNumId w:val="34"/>
  </w:num>
  <w:num w:numId="25">
    <w:abstractNumId w:val="6"/>
  </w:num>
  <w:num w:numId="26">
    <w:abstractNumId w:val="28"/>
  </w:num>
  <w:num w:numId="27">
    <w:abstractNumId w:val="13"/>
  </w:num>
  <w:num w:numId="28">
    <w:abstractNumId w:val="29"/>
  </w:num>
  <w:num w:numId="29">
    <w:abstractNumId w:val="38"/>
  </w:num>
  <w:num w:numId="30">
    <w:abstractNumId w:val="8"/>
  </w:num>
  <w:num w:numId="31">
    <w:abstractNumId w:val="19"/>
  </w:num>
  <w:num w:numId="32">
    <w:abstractNumId w:val="40"/>
  </w:num>
  <w:num w:numId="33">
    <w:abstractNumId w:val="3"/>
  </w:num>
  <w:num w:numId="34">
    <w:abstractNumId w:val="32"/>
  </w:num>
  <w:num w:numId="35">
    <w:abstractNumId w:val="2"/>
  </w:num>
  <w:num w:numId="36">
    <w:abstractNumId w:val="21"/>
  </w:num>
  <w:num w:numId="37">
    <w:abstractNumId w:val="37"/>
  </w:num>
  <w:num w:numId="38">
    <w:abstractNumId w:val="27"/>
  </w:num>
  <w:num w:numId="39">
    <w:abstractNumId w:val="16"/>
  </w:num>
  <w:num w:numId="40">
    <w:abstractNumId w:val="9"/>
  </w:num>
  <w:num w:numId="41">
    <w:abstractNumId w:val="18"/>
  </w:num>
  <w:num w:numId="42">
    <w:abstractNumId w:val="11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C3"/>
    <w:rsid w:val="000E0347"/>
    <w:rsid w:val="00111C82"/>
    <w:rsid w:val="00150D69"/>
    <w:rsid w:val="001C113B"/>
    <w:rsid w:val="001F16FC"/>
    <w:rsid w:val="002E5615"/>
    <w:rsid w:val="00342FE6"/>
    <w:rsid w:val="003F1681"/>
    <w:rsid w:val="005A14E2"/>
    <w:rsid w:val="005C7A26"/>
    <w:rsid w:val="006B2A13"/>
    <w:rsid w:val="00736592"/>
    <w:rsid w:val="00775AA2"/>
    <w:rsid w:val="00805998"/>
    <w:rsid w:val="008A2462"/>
    <w:rsid w:val="008C088B"/>
    <w:rsid w:val="00974F7B"/>
    <w:rsid w:val="00985814"/>
    <w:rsid w:val="009E2344"/>
    <w:rsid w:val="00B90085"/>
    <w:rsid w:val="00BC1589"/>
    <w:rsid w:val="00BF679A"/>
    <w:rsid w:val="00C32A57"/>
    <w:rsid w:val="00C82D9D"/>
    <w:rsid w:val="00CB0040"/>
    <w:rsid w:val="00CE53C3"/>
    <w:rsid w:val="00D145D6"/>
    <w:rsid w:val="00E82117"/>
    <w:rsid w:val="00EE5AB7"/>
    <w:rsid w:val="00F524C7"/>
    <w:rsid w:val="00F815D0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8B91"/>
  <w15:chartTrackingRefBased/>
  <w15:docId w15:val="{850DCDB1-22E2-4254-8481-8246DEA8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E2"/>
    <w:pPr>
      <w:spacing w:after="160" w:line="259" w:lineRule="auto"/>
    </w:pPr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14E2"/>
  </w:style>
  <w:style w:type="paragraph" w:customStyle="1" w:styleId="ConsPlusNormal">
    <w:name w:val="ConsPlusNormal"/>
    <w:rsid w:val="005A14E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5A14E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A14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A14E2"/>
    <w:rPr>
      <w:sz w:val="20"/>
      <w:szCs w:val="20"/>
      <w:lang w:eastAsia="ru-RU"/>
    </w:rPr>
  </w:style>
  <w:style w:type="character" w:styleId="a5">
    <w:name w:val="page number"/>
    <w:uiPriority w:val="99"/>
    <w:rsid w:val="005A14E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A14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14E2"/>
    <w:rPr>
      <w:rFonts w:ascii="Calibri" w:hAnsi="Calibri"/>
      <w:lang w:eastAsia="ru-RU"/>
    </w:rPr>
  </w:style>
  <w:style w:type="paragraph" w:styleId="a8">
    <w:name w:val="List Paragraph"/>
    <w:basedOn w:val="a"/>
    <w:uiPriority w:val="34"/>
    <w:qFormat/>
    <w:rsid w:val="005A14E2"/>
    <w:pPr>
      <w:ind w:left="720"/>
      <w:contextualSpacing/>
    </w:pPr>
  </w:style>
  <w:style w:type="character" w:styleId="a9">
    <w:name w:val="Hyperlink"/>
    <w:uiPriority w:val="99"/>
    <w:unhideWhenUsed/>
    <w:rsid w:val="005A14E2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unhideWhenUsed/>
    <w:rsid w:val="005A14E2"/>
    <w:rPr>
      <w:rFonts w:cs="Times New Roman"/>
      <w:color w:val="954F72"/>
      <w:u w:val="single"/>
    </w:rPr>
  </w:style>
  <w:style w:type="paragraph" w:styleId="ab">
    <w:name w:val="Normal (Web)"/>
    <w:basedOn w:val="a"/>
    <w:uiPriority w:val="99"/>
    <w:unhideWhenUsed/>
    <w:rsid w:val="005A14E2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rsid w:val="005A14E2"/>
    <w:pPr>
      <w:ind w:firstLine="709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5A14E2"/>
    <w:rPr>
      <w:sz w:val="26"/>
      <w:szCs w:val="20"/>
      <w:lang w:eastAsia="ru-RU"/>
    </w:rPr>
  </w:style>
  <w:style w:type="paragraph" w:customStyle="1" w:styleId="10">
    <w:name w:val="Без интервала1"/>
    <w:rsid w:val="005A14E2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ae">
    <w:name w:val="Текст концевой сноски Знак"/>
    <w:link w:val="af"/>
    <w:uiPriority w:val="99"/>
    <w:semiHidden/>
    <w:locked/>
    <w:rsid w:val="005A14E2"/>
    <w:rPr>
      <w:sz w:val="20"/>
    </w:rPr>
  </w:style>
  <w:style w:type="paragraph" w:styleId="af">
    <w:name w:val="endnote text"/>
    <w:basedOn w:val="a"/>
    <w:link w:val="ae"/>
    <w:uiPriority w:val="99"/>
    <w:semiHidden/>
    <w:unhideWhenUsed/>
    <w:rsid w:val="005A14E2"/>
    <w:rPr>
      <w:sz w:val="20"/>
    </w:rPr>
  </w:style>
  <w:style w:type="character" w:customStyle="1" w:styleId="11">
    <w:name w:val="Текст концевой сноски Знак1"/>
    <w:basedOn w:val="a0"/>
    <w:uiPriority w:val="99"/>
    <w:semiHidden/>
    <w:rsid w:val="005A14E2"/>
    <w:rPr>
      <w:sz w:val="20"/>
      <w:szCs w:val="20"/>
    </w:rPr>
  </w:style>
  <w:style w:type="character" w:customStyle="1" w:styleId="117">
    <w:name w:val="Текст концевой сноски Знак117"/>
    <w:uiPriority w:val="99"/>
    <w:semiHidden/>
    <w:rsid w:val="005A14E2"/>
    <w:rPr>
      <w:rFonts w:cs="Times New Roman"/>
    </w:rPr>
  </w:style>
  <w:style w:type="character" w:customStyle="1" w:styleId="116">
    <w:name w:val="Текст концевой сноски Знак116"/>
    <w:uiPriority w:val="99"/>
    <w:semiHidden/>
    <w:rsid w:val="005A14E2"/>
    <w:rPr>
      <w:rFonts w:cs="Times New Roman"/>
    </w:rPr>
  </w:style>
  <w:style w:type="character" w:customStyle="1" w:styleId="115">
    <w:name w:val="Текст концевой сноски Знак115"/>
    <w:uiPriority w:val="99"/>
    <w:semiHidden/>
    <w:rsid w:val="005A14E2"/>
    <w:rPr>
      <w:rFonts w:cs="Times New Roman"/>
    </w:rPr>
  </w:style>
  <w:style w:type="character" w:customStyle="1" w:styleId="114">
    <w:name w:val="Текст концевой сноски Знак114"/>
    <w:uiPriority w:val="99"/>
    <w:semiHidden/>
    <w:rsid w:val="005A14E2"/>
    <w:rPr>
      <w:rFonts w:cs="Times New Roman"/>
    </w:rPr>
  </w:style>
  <w:style w:type="character" w:customStyle="1" w:styleId="113">
    <w:name w:val="Текст концевой сноски Знак113"/>
    <w:uiPriority w:val="99"/>
    <w:semiHidden/>
    <w:rsid w:val="005A14E2"/>
    <w:rPr>
      <w:rFonts w:cs="Times New Roman"/>
    </w:rPr>
  </w:style>
  <w:style w:type="character" w:customStyle="1" w:styleId="112">
    <w:name w:val="Текст концевой сноски Знак112"/>
    <w:uiPriority w:val="99"/>
    <w:semiHidden/>
    <w:rsid w:val="005A14E2"/>
    <w:rPr>
      <w:rFonts w:cs="Times New Roman"/>
    </w:rPr>
  </w:style>
  <w:style w:type="character" w:customStyle="1" w:styleId="111">
    <w:name w:val="Текст концевой сноски Знак111"/>
    <w:uiPriority w:val="99"/>
    <w:semiHidden/>
    <w:rsid w:val="005A14E2"/>
    <w:rPr>
      <w:rFonts w:cs="Times New Roman"/>
    </w:rPr>
  </w:style>
  <w:style w:type="character" w:customStyle="1" w:styleId="110">
    <w:name w:val="Текст концевой сноски Знак110"/>
    <w:uiPriority w:val="99"/>
    <w:semiHidden/>
    <w:rsid w:val="005A14E2"/>
    <w:rPr>
      <w:rFonts w:cs="Times New Roman"/>
    </w:rPr>
  </w:style>
  <w:style w:type="character" w:customStyle="1" w:styleId="19">
    <w:name w:val="Текст концевой сноски Знак19"/>
    <w:uiPriority w:val="99"/>
    <w:semiHidden/>
    <w:rsid w:val="005A14E2"/>
    <w:rPr>
      <w:rFonts w:cs="Times New Roman"/>
    </w:rPr>
  </w:style>
  <w:style w:type="character" w:customStyle="1" w:styleId="18">
    <w:name w:val="Текст концевой сноски Знак18"/>
    <w:uiPriority w:val="99"/>
    <w:semiHidden/>
    <w:rsid w:val="005A14E2"/>
    <w:rPr>
      <w:rFonts w:cs="Times New Roman"/>
    </w:rPr>
  </w:style>
  <w:style w:type="character" w:customStyle="1" w:styleId="17">
    <w:name w:val="Текст концевой сноски Знак17"/>
    <w:uiPriority w:val="99"/>
    <w:semiHidden/>
    <w:rsid w:val="005A14E2"/>
    <w:rPr>
      <w:sz w:val="20"/>
    </w:rPr>
  </w:style>
  <w:style w:type="character" w:customStyle="1" w:styleId="16">
    <w:name w:val="Текст концевой сноски Знак16"/>
    <w:uiPriority w:val="99"/>
    <w:semiHidden/>
    <w:rsid w:val="005A14E2"/>
    <w:rPr>
      <w:sz w:val="20"/>
    </w:rPr>
  </w:style>
  <w:style w:type="character" w:customStyle="1" w:styleId="15">
    <w:name w:val="Текст концевой сноски Знак15"/>
    <w:uiPriority w:val="99"/>
    <w:semiHidden/>
    <w:rsid w:val="005A14E2"/>
    <w:rPr>
      <w:sz w:val="20"/>
    </w:rPr>
  </w:style>
  <w:style w:type="character" w:customStyle="1" w:styleId="14">
    <w:name w:val="Текст концевой сноски Знак14"/>
    <w:uiPriority w:val="99"/>
    <w:semiHidden/>
    <w:rsid w:val="005A14E2"/>
    <w:rPr>
      <w:sz w:val="20"/>
    </w:rPr>
  </w:style>
  <w:style w:type="character" w:customStyle="1" w:styleId="13">
    <w:name w:val="Текст концевой сноски Знак13"/>
    <w:uiPriority w:val="99"/>
    <w:semiHidden/>
    <w:rsid w:val="005A14E2"/>
    <w:rPr>
      <w:sz w:val="20"/>
    </w:rPr>
  </w:style>
  <w:style w:type="character" w:customStyle="1" w:styleId="12">
    <w:name w:val="Текст концевой сноски Знак12"/>
    <w:uiPriority w:val="99"/>
    <w:semiHidden/>
    <w:rsid w:val="005A14E2"/>
    <w:rPr>
      <w:sz w:val="20"/>
    </w:rPr>
  </w:style>
  <w:style w:type="character" w:customStyle="1" w:styleId="118">
    <w:name w:val="Текст концевой сноски Знак11"/>
    <w:uiPriority w:val="99"/>
    <w:semiHidden/>
    <w:rsid w:val="005A14E2"/>
    <w:rPr>
      <w:sz w:val="20"/>
    </w:rPr>
  </w:style>
  <w:style w:type="paragraph" w:styleId="af0">
    <w:name w:val="footnote text"/>
    <w:basedOn w:val="a"/>
    <w:link w:val="af1"/>
    <w:uiPriority w:val="99"/>
    <w:semiHidden/>
    <w:unhideWhenUsed/>
    <w:rsid w:val="005A14E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A14E2"/>
    <w:rPr>
      <w:sz w:val="20"/>
      <w:szCs w:val="20"/>
      <w:lang w:eastAsia="ru-RU"/>
    </w:rPr>
  </w:style>
  <w:style w:type="character" w:customStyle="1" w:styleId="af2">
    <w:name w:val="Текст выноски Знак"/>
    <w:link w:val="af3"/>
    <w:uiPriority w:val="99"/>
    <w:semiHidden/>
    <w:locked/>
    <w:rsid w:val="005A14E2"/>
    <w:rPr>
      <w:rFonts w:ascii="Segoe UI" w:hAnsi="Segoe UI"/>
      <w:sz w:val="18"/>
    </w:rPr>
  </w:style>
  <w:style w:type="paragraph" w:styleId="af3">
    <w:name w:val="Balloon Text"/>
    <w:basedOn w:val="a"/>
    <w:link w:val="af2"/>
    <w:uiPriority w:val="99"/>
    <w:semiHidden/>
    <w:unhideWhenUsed/>
    <w:rsid w:val="005A14E2"/>
    <w:rPr>
      <w:rFonts w:ascii="Segoe UI" w:hAnsi="Segoe UI"/>
      <w:sz w:val="18"/>
    </w:rPr>
  </w:style>
  <w:style w:type="character" w:customStyle="1" w:styleId="1a">
    <w:name w:val="Текст выноски Знак1"/>
    <w:basedOn w:val="a0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70">
    <w:name w:val="Текст выноски Знак117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60">
    <w:name w:val="Текст выноски Знак116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50">
    <w:name w:val="Текст выноски Знак115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40">
    <w:name w:val="Текст выноски Знак114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30">
    <w:name w:val="Текст выноски Знак113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20">
    <w:name w:val="Текст выноски Знак112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10">
    <w:name w:val="Текст выноски Знак111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100">
    <w:name w:val="Текст выноски Знак110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90">
    <w:name w:val="Текст выноски Знак19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80">
    <w:name w:val="Текст выноски Знак18"/>
    <w:uiPriority w:val="99"/>
    <w:semiHidden/>
    <w:rsid w:val="005A14E2"/>
    <w:rPr>
      <w:rFonts w:ascii="Segoe UI" w:hAnsi="Segoe UI" w:cs="Segoe UI"/>
      <w:sz w:val="18"/>
      <w:szCs w:val="18"/>
    </w:rPr>
  </w:style>
  <w:style w:type="character" w:customStyle="1" w:styleId="170">
    <w:name w:val="Текст выноски Знак17"/>
    <w:uiPriority w:val="99"/>
    <w:semiHidden/>
    <w:rsid w:val="005A14E2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5A14E2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5A14E2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5A14E2"/>
    <w:rPr>
      <w:rFonts w:ascii="Segoe UI" w:hAnsi="Segoe UI"/>
      <w:sz w:val="18"/>
    </w:rPr>
  </w:style>
  <w:style w:type="character" w:customStyle="1" w:styleId="130">
    <w:name w:val="Текст выноски Знак13"/>
    <w:uiPriority w:val="99"/>
    <w:semiHidden/>
    <w:rsid w:val="005A14E2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5A14E2"/>
    <w:rPr>
      <w:rFonts w:ascii="Segoe UI" w:hAnsi="Segoe UI"/>
      <w:sz w:val="18"/>
    </w:rPr>
  </w:style>
  <w:style w:type="character" w:customStyle="1" w:styleId="119">
    <w:name w:val="Текст выноски Знак11"/>
    <w:uiPriority w:val="99"/>
    <w:semiHidden/>
    <w:rsid w:val="005A14E2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56</Pages>
  <Words>10235</Words>
  <Characters>58340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2025-05-25T22:58:00Z</dcterms:created>
  <dcterms:modified xsi:type="dcterms:W3CDTF">2026-02-09T23:39:00Z</dcterms:modified>
</cp:coreProperties>
</file>