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9A40" w14:textId="77777777" w:rsidR="00AB1AC7" w:rsidRPr="00E97888" w:rsidRDefault="00AB1AC7" w:rsidP="00AB1AC7">
      <w:pPr>
        <w:jc w:val="center"/>
        <w:rPr>
          <w:noProof/>
          <w:sz w:val="24"/>
          <w:szCs w:val="24"/>
        </w:rPr>
      </w:pPr>
      <w:r w:rsidRPr="00E97888">
        <w:rPr>
          <w:noProof/>
          <w:sz w:val="24"/>
          <w:szCs w:val="24"/>
        </w:rPr>
        <w:drawing>
          <wp:inline distT="0" distB="0" distL="0" distR="0" wp14:anchorId="18F6190A" wp14:editId="342B5F0A">
            <wp:extent cx="540385" cy="652145"/>
            <wp:effectExtent l="0" t="0" r="0" b="0"/>
            <wp:docPr id="2" name="Рисунок 2" descr="Герб Корсаков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орсаков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noFill/>
                    <a:ln>
                      <a:noFill/>
                    </a:ln>
                  </pic:spPr>
                </pic:pic>
              </a:graphicData>
            </a:graphic>
          </wp:inline>
        </w:drawing>
      </w:r>
    </w:p>
    <w:p w14:paraId="778B44AA" w14:textId="77777777" w:rsidR="00AB1AC7" w:rsidRPr="00E97888" w:rsidRDefault="00AB1AC7" w:rsidP="00AB1AC7">
      <w:pPr>
        <w:rPr>
          <w:sz w:val="24"/>
          <w:szCs w:val="24"/>
        </w:rPr>
      </w:pPr>
    </w:p>
    <w:p w14:paraId="34D62F89" w14:textId="77777777" w:rsidR="00AB1AC7" w:rsidRPr="00E97888" w:rsidRDefault="00AB1AC7" w:rsidP="00AB1AC7">
      <w:pPr>
        <w:jc w:val="center"/>
        <w:outlineLvl w:val="0"/>
        <w:rPr>
          <w:b/>
          <w:sz w:val="30"/>
          <w:szCs w:val="30"/>
        </w:rPr>
      </w:pPr>
      <w:r w:rsidRPr="00E97888">
        <w:rPr>
          <w:b/>
          <w:sz w:val="30"/>
          <w:szCs w:val="30"/>
        </w:rPr>
        <w:t xml:space="preserve">АДМИНИСТРАЦИЯ </w:t>
      </w:r>
    </w:p>
    <w:p w14:paraId="17EA6553" w14:textId="77777777" w:rsidR="00AB1AC7" w:rsidRPr="00E97888" w:rsidRDefault="00AB1AC7" w:rsidP="00AB1AC7">
      <w:pPr>
        <w:jc w:val="center"/>
        <w:outlineLvl w:val="0"/>
        <w:rPr>
          <w:b/>
          <w:sz w:val="30"/>
          <w:szCs w:val="30"/>
        </w:rPr>
      </w:pPr>
      <w:r w:rsidRPr="00E97888">
        <w:rPr>
          <w:b/>
          <w:sz w:val="30"/>
          <w:szCs w:val="30"/>
        </w:rPr>
        <w:t>КОРСАКОВСКОГО МУНИЦИПАЛЬНОГО ОКРУГА</w:t>
      </w:r>
    </w:p>
    <w:p w14:paraId="163DF0BB" w14:textId="77777777" w:rsidR="00AB1AC7" w:rsidRPr="00E97888" w:rsidRDefault="00AB1AC7" w:rsidP="00AB1AC7">
      <w:pPr>
        <w:jc w:val="center"/>
        <w:rPr>
          <w:b/>
          <w:sz w:val="24"/>
          <w:szCs w:val="24"/>
        </w:rPr>
      </w:pPr>
    </w:p>
    <w:p w14:paraId="6148E5A9" w14:textId="77777777" w:rsidR="00AB1AC7" w:rsidRPr="00E97888" w:rsidRDefault="00AB1AC7" w:rsidP="00AB1AC7">
      <w:pPr>
        <w:jc w:val="center"/>
        <w:rPr>
          <w:b/>
          <w:sz w:val="32"/>
          <w:szCs w:val="32"/>
        </w:rPr>
      </w:pPr>
      <w:r w:rsidRPr="00E97888">
        <w:rPr>
          <w:b/>
          <w:sz w:val="32"/>
          <w:szCs w:val="32"/>
        </w:rPr>
        <w:t>ПОСТАНОВЛЕНИЕ</w:t>
      </w:r>
    </w:p>
    <w:p w14:paraId="449F7948" w14:textId="77777777" w:rsidR="00987461" w:rsidRPr="00E97888" w:rsidRDefault="00987461">
      <w:pPr>
        <w:spacing w:after="120"/>
        <w:ind w:right="-1"/>
        <w:jc w:val="center"/>
        <w:rPr>
          <w:sz w:val="18"/>
          <w:szCs w:val="18"/>
        </w:rPr>
      </w:pPr>
    </w:p>
    <w:p w14:paraId="50FA0BF8" w14:textId="374A35CE" w:rsidR="00AA0031" w:rsidRPr="00E97888" w:rsidRDefault="00467F1B" w:rsidP="002F0DD4">
      <w:pPr>
        <w:ind w:right="4712"/>
        <w:jc w:val="both"/>
        <w:rPr>
          <w:sz w:val="24"/>
          <w:szCs w:val="24"/>
        </w:rPr>
      </w:pPr>
      <w:r w:rsidRPr="00E97888">
        <w:rPr>
          <w:sz w:val="24"/>
          <w:szCs w:val="24"/>
        </w:rPr>
        <w:t xml:space="preserve">От </w:t>
      </w:r>
      <w:r w:rsidR="00650A46">
        <w:rPr>
          <w:sz w:val="24"/>
          <w:szCs w:val="24"/>
          <w:u w:val="single"/>
        </w:rPr>
        <w:t>27.05.2026</w:t>
      </w:r>
      <w:r w:rsidR="00650A46">
        <w:rPr>
          <w:sz w:val="24"/>
          <w:szCs w:val="24"/>
        </w:rPr>
        <w:t xml:space="preserve"> № </w:t>
      </w:r>
      <w:r w:rsidR="00650A46">
        <w:rPr>
          <w:sz w:val="24"/>
          <w:szCs w:val="24"/>
          <w:u w:val="single"/>
        </w:rPr>
        <w:t>97</w:t>
      </w:r>
      <w:r w:rsidR="00650A46">
        <w:rPr>
          <w:sz w:val="24"/>
          <w:szCs w:val="24"/>
          <w:u w:val="single"/>
        </w:rPr>
        <w:t>5</w:t>
      </w:r>
    </w:p>
    <w:p w14:paraId="23AA15E4" w14:textId="77777777" w:rsidR="001500FC" w:rsidRPr="00E97888" w:rsidRDefault="001500FC" w:rsidP="002F0DD4">
      <w:pPr>
        <w:ind w:right="4712"/>
        <w:jc w:val="both"/>
        <w:rPr>
          <w:sz w:val="24"/>
          <w:szCs w:val="24"/>
        </w:rPr>
      </w:pPr>
    </w:p>
    <w:p w14:paraId="4F169BC7" w14:textId="47889197" w:rsidR="002F0DD4" w:rsidRPr="00E97888" w:rsidRDefault="000A4D74" w:rsidP="000A4D74">
      <w:pPr>
        <w:ind w:right="4678"/>
        <w:jc w:val="both"/>
        <w:rPr>
          <w:sz w:val="24"/>
          <w:szCs w:val="24"/>
        </w:rPr>
      </w:pPr>
      <w:r w:rsidRPr="000A4D74">
        <w:rPr>
          <w:sz w:val="24"/>
          <w:szCs w:val="24"/>
        </w:rPr>
        <w:t xml:space="preserve">О внесении изменений в постановление администрации Корсаковского муниципального округа от </w:t>
      </w:r>
      <w:r>
        <w:rPr>
          <w:sz w:val="24"/>
          <w:szCs w:val="24"/>
        </w:rPr>
        <w:t>16</w:t>
      </w:r>
      <w:r w:rsidRPr="000A4D74">
        <w:rPr>
          <w:sz w:val="24"/>
          <w:szCs w:val="24"/>
        </w:rPr>
        <w:t>.06.2025 № 1</w:t>
      </w:r>
      <w:r>
        <w:rPr>
          <w:sz w:val="24"/>
          <w:szCs w:val="24"/>
        </w:rPr>
        <w:t>350</w:t>
      </w:r>
      <w:r w:rsidRPr="000A4D74">
        <w:rPr>
          <w:sz w:val="24"/>
          <w:szCs w:val="24"/>
        </w:rPr>
        <w:t xml:space="preserve"> «</w:t>
      </w:r>
      <w:r w:rsidR="00B9514C" w:rsidRPr="00E97888">
        <w:rPr>
          <w:sz w:val="24"/>
          <w:szCs w:val="24"/>
        </w:rPr>
        <w:t>Об утверждении порядка предоставления субсидии на приобретение средств малой механизации для производства сельскохозяйственной продукции участникам федерального проекта «Дальневосточный гектар»</w:t>
      </w:r>
      <w:r w:rsidR="0010535D" w:rsidRPr="00E97888">
        <w:rPr>
          <w:sz w:val="24"/>
          <w:szCs w:val="24"/>
        </w:rPr>
        <w:t xml:space="preserve"> </w:t>
      </w:r>
    </w:p>
    <w:p w14:paraId="3162F3DD" w14:textId="77777777" w:rsidR="00987461" w:rsidRPr="00E97888" w:rsidRDefault="00987461" w:rsidP="00DC2026">
      <w:pPr>
        <w:jc w:val="both"/>
        <w:rPr>
          <w:sz w:val="24"/>
          <w:szCs w:val="24"/>
        </w:rPr>
      </w:pPr>
    </w:p>
    <w:p w14:paraId="3C324592" w14:textId="77777777" w:rsidR="005B78A3" w:rsidRPr="00E97888" w:rsidRDefault="005B78A3" w:rsidP="00DC2026">
      <w:pPr>
        <w:jc w:val="both"/>
        <w:rPr>
          <w:sz w:val="24"/>
          <w:szCs w:val="24"/>
        </w:rPr>
      </w:pPr>
    </w:p>
    <w:p w14:paraId="62F23810" w14:textId="77777777" w:rsidR="000A4D74" w:rsidRDefault="000A4D74" w:rsidP="000A4D74">
      <w:pPr>
        <w:pStyle w:val="ae"/>
        <w:ind w:left="0" w:firstLine="709"/>
        <w:jc w:val="both"/>
        <w:rPr>
          <w:sz w:val="24"/>
          <w:szCs w:val="24"/>
        </w:rPr>
      </w:pPr>
      <w:r>
        <w:rPr>
          <w:sz w:val="24"/>
          <w:szCs w:val="24"/>
        </w:rPr>
        <w:t>А</w:t>
      </w:r>
      <w:r w:rsidRPr="009478EB">
        <w:rPr>
          <w:sz w:val="24"/>
          <w:szCs w:val="24"/>
        </w:rPr>
        <w:t xml:space="preserve">дминистрация Корсаковского </w:t>
      </w:r>
      <w:r>
        <w:rPr>
          <w:sz w:val="24"/>
          <w:szCs w:val="24"/>
        </w:rPr>
        <w:t>муниципального</w:t>
      </w:r>
      <w:r w:rsidRPr="009478EB">
        <w:rPr>
          <w:sz w:val="24"/>
          <w:szCs w:val="24"/>
        </w:rPr>
        <w:t xml:space="preserve"> округа ПОСТАНОВЛЯЕТ:</w:t>
      </w:r>
    </w:p>
    <w:p w14:paraId="015D98B5" w14:textId="65DEFA26" w:rsidR="000A4D74" w:rsidRDefault="000A4D74" w:rsidP="000A4D74">
      <w:pPr>
        <w:pStyle w:val="ae"/>
        <w:ind w:left="0" w:firstLine="709"/>
        <w:jc w:val="both"/>
        <w:rPr>
          <w:sz w:val="24"/>
          <w:szCs w:val="24"/>
        </w:rPr>
      </w:pPr>
      <w:r>
        <w:rPr>
          <w:sz w:val="24"/>
          <w:szCs w:val="24"/>
        </w:rPr>
        <w:t>1. П</w:t>
      </w:r>
      <w:r w:rsidRPr="009478EB">
        <w:rPr>
          <w:sz w:val="24"/>
          <w:szCs w:val="24"/>
        </w:rPr>
        <w:t>реамбул</w:t>
      </w:r>
      <w:r>
        <w:rPr>
          <w:sz w:val="24"/>
          <w:szCs w:val="24"/>
        </w:rPr>
        <w:t>у</w:t>
      </w:r>
      <w:r w:rsidRPr="009478EB">
        <w:rPr>
          <w:sz w:val="24"/>
          <w:szCs w:val="24"/>
        </w:rPr>
        <w:t xml:space="preserve"> постановления</w:t>
      </w:r>
      <w:r w:rsidRPr="009478EB">
        <w:t xml:space="preserve"> </w:t>
      </w:r>
      <w:r w:rsidRPr="009478EB">
        <w:rPr>
          <w:sz w:val="24"/>
          <w:szCs w:val="24"/>
        </w:rPr>
        <w:t xml:space="preserve">администрации Корсаковского </w:t>
      </w:r>
      <w:r>
        <w:rPr>
          <w:sz w:val="24"/>
          <w:szCs w:val="24"/>
        </w:rPr>
        <w:t>муниципального</w:t>
      </w:r>
      <w:r w:rsidRPr="009478EB">
        <w:rPr>
          <w:sz w:val="24"/>
          <w:szCs w:val="24"/>
        </w:rPr>
        <w:t xml:space="preserve"> округа </w:t>
      </w:r>
      <w:r w:rsidRPr="0097013F">
        <w:rPr>
          <w:sz w:val="24"/>
          <w:szCs w:val="24"/>
        </w:rPr>
        <w:t xml:space="preserve">от </w:t>
      </w:r>
      <w:r>
        <w:rPr>
          <w:sz w:val="24"/>
          <w:szCs w:val="24"/>
        </w:rPr>
        <w:t>16</w:t>
      </w:r>
      <w:r w:rsidRPr="0097013F">
        <w:rPr>
          <w:sz w:val="24"/>
          <w:szCs w:val="24"/>
        </w:rPr>
        <w:t>.06.2025 № 1</w:t>
      </w:r>
      <w:r>
        <w:rPr>
          <w:sz w:val="24"/>
          <w:szCs w:val="24"/>
        </w:rPr>
        <w:t>350</w:t>
      </w:r>
      <w:r w:rsidRPr="0097013F">
        <w:rPr>
          <w:sz w:val="24"/>
          <w:szCs w:val="24"/>
        </w:rPr>
        <w:t xml:space="preserve"> </w:t>
      </w:r>
      <w:r w:rsidRPr="00726A48">
        <w:rPr>
          <w:sz w:val="24"/>
          <w:szCs w:val="24"/>
        </w:rPr>
        <w:t>«</w:t>
      </w:r>
      <w:r w:rsidRPr="000A4D74">
        <w:rPr>
          <w:sz w:val="24"/>
          <w:szCs w:val="24"/>
        </w:rPr>
        <w:t>Об утверждении порядка предоставления субсидии на приобретение средств малой механизации для производства сельскохозяйственной продукции участникам федерального проекта «Дальневосточный гектар</w:t>
      </w:r>
      <w:r w:rsidRPr="00726A48">
        <w:rPr>
          <w:sz w:val="24"/>
          <w:szCs w:val="24"/>
        </w:rPr>
        <w:t>»</w:t>
      </w:r>
      <w:r w:rsidRPr="0097013F">
        <w:rPr>
          <w:sz w:val="24"/>
          <w:szCs w:val="24"/>
        </w:rPr>
        <w:t xml:space="preserve"> </w:t>
      </w:r>
      <w:r>
        <w:rPr>
          <w:sz w:val="24"/>
          <w:szCs w:val="24"/>
        </w:rPr>
        <w:t>изложить в следующей редакции:</w:t>
      </w:r>
    </w:p>
    <w:p w14:paraId="6FA3B52C" w14:textId="3E2640BA" w:rsidR="00B72A1E" w:rsidRPr="00E97888" w:rsidRDefault="000A4D74" w:rsidP="000A4D74">
      <w:pPr>
        <w:pStyle w:val="ae"/>
        <w:ind w:left="0" w:firstLine="709"/>
        <w:jc w:val="both"/>
        <w:rPr>
          <w:sz w:val="24"/>
          <w:szCs w:val="24"/>
        </w:rPr>
      </w:pPr>
      <w:r>
        <w:rPr>
          <w:sz w:val="24"/>
          <w:szCs w:val="24"/>
        </w:rPr>
        <w:t>«</w:t>
      </w:r>
      <w:r w:rsidRPr="00444330">
        <w:rPr>
          <w:sz w:val="24"/>
          <w:szCs w:val="24"/>
        </w:rPr>
        <w:t>В соответствии со статьей 78 Бюджетного кодекса Российской Федерации, постановлением Правительства Российской Федерации от 25.10.2023 № 1782 «</w:t>
      </w:r>
      <w:r>
        <w:rPr>
          <w:sz w:val="24"/>
          <w:szCs w:val="24"/>
        </w:rPr>
        <w:t>О</w:t>
      </w:r>
      <w:r w:rsidRPr="009478EB">
        <w:rPr>
          <w:sz w:val="24"/>
          <w:szCs w:val="24"/>
        </w:rPr>
        <w:t>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Pr="00444330">
        <w:rPr>
          <w:sz w:val="24"/>
          <w:szCs w:val="24"/>
        </w:rPr>
        <w:t xml:space="preserve">», </w:t>
      </w:r>
      <w:r w:rsidR="00372E29" w:rsidRPr="00372E29">
        <w:rPr>
          <w:sz w:val="24"/>
          <w:szCs w:val="24"/>
        </w:rPr>
        <w:t>в целях реализации муниципальной программы «Создание условий для развития сельскохозяйственного производства, расширения рынка сельскохозяйственной продукции, сырья и продовольствия в Корсаковском муниципальном округе», утвержденной постановлением администрации Корсаковского городского округа от 30.07.2024 № 1887</w:t>
      </w:r>
      <w:r w:rsidRPr="00444330">
        <w:rPr>
          <w:sz w:val="24"/>
          <w:szCs w:val="24"/>
        </w:rPr>
        <w:t>, администрация Корсаковского муниципального округа ПОСТАНОВЛЯЕТ:</w:t>
      </w:r>
      <w:r>
        <w:rPr>
          <w:sz w:val="24"/>
          <w:szCs w:val="24"/>
        </w:rPr>
        <w:t>».</w:t>
      </w:r>
    </w:p>
    <w:p w14:paraId="766A4F98" w14:textId="3EDD0AB7" w:rsidR="00724EDB" w:rsidRPr="00E97888" w:rsidRDefault="006D3C90" w:rsidP="00B72A1E">
      <w:pPr>
        <w:pStyle w:val="ae"/>
        <w:ind w:left="0" w:firstLine="709"/>
        <w:jc w:val="both"/>
        <w:rPr>
          <w:sz w:val="24"/>
          <w:szCs w:val="24"/>
        </w:rPr>
      </w:pPr>
      <w:r>
        <w:rPr>
          <w:sz w:val="24"/>
          <w:szCs w:val="24"/>
        </w:rPr>
        <w:t>2</w:t>
      </w:r>
      <w:r w:rsidR="00B72A1E" w:rsidRPr="00E97888">
        <w:rPr>
          <w:sz w:val="24"/>
          <w:szCs w:val="24"/>
        </w:rPr>
        <w:t xml:space="preserve">. </w:t>
      </w:r>
      <w:r w:rsidR="00295F3E" w:rsidRPr="00295F3E">
        <w:rPr>
          <w:sz w:val="24"/>
          <w:szCs w:val="24"/>
        </w:rPr>
        <w:t>Порядок предоставления субсидии на приобретение средств малой механизации для производства сельскохозяйственной продукции участникам федерального проекта «Дальневосточный гектар»</w:t>
      </w:r>
      <w:r w:rsidR="00295F3E">
        <w:rPr>
          <w:sz w:val="24"/>
          <w:szCs w:val="24"/>
        </w:rPr>
        <w:t>,</w:t>
      </w:r>
      <w:r w:rsidR="00295F3E" w:rsidRPr="00295F3E">
        <w:rPr>
          <w:sz w:val="24"/>
          <w:szCs w:val="24"/>
        </w:rPr>
        <w:t xml:space="preserve"> </w:t>
      </w:r>
      <w:r w:rsidRPr="006A0B44">
        <w:rPr>
          <w:sz w:val="24"/>
          <w:szCs w:val="24"/>
        </w:rPr>
        <w:t xml:space="preserve">утвержденный постановлением администрации Корсаковского </w:t>
      </w:r>
      <w:r>
        <w:rPr>
          <w:sz w:val="24"/>
          <w:szCs w:val="24"/>
        </w:rPr>
        <w:t xml:space="preserve">муниципального </w:t>
      </w:r>
      <w:r w:rsidRPr="006A0B44">
        <w:rPr>
          <w:sz w:val="24"/>
          <w:szCs w:val="24"/>
        </w:rPr>
        <w:t xml:space="preserve">округа от </w:t>
      </w:r>
      <w:r>
        <w:rPr>
          <w:sz w:val="24"/>
          <w:szCs w:val="24"/>
        </w:rPr>
        <w:t>16</w:t>
      </w:r>
      <w:r w:rsidRPr="0097013F">
        <w:rPr>
          <w:sz w:val="24"/>
          <w:szCs w:val="24"/>
        </w:rPr>
        <w:t>.06.2025 № 1</w:t>
      </w:r>
      <w:r>
        <w:rPr>
          <w:sz w:val="24"/>
          <w:szCs w:val="24"/>
        </w:rPr>
        <w:t xml:space="preserve">350, </w:t>
      </w:r>
      <w:r w:rsidR="00295F3E" w:rsidRPr="005918A6">
        <w:rPr>
          <w:sz w:val="24"/>
          <w:szCs w:val="24"/>
        </w:rPr>
        <w:t>изложить в редакции в соответствии с приложением к настоящему постановлению</w:t>
      </w:r>
      <w:r w:rsidR="00E865CF" w:rsidRPr="00E97888">
        <w:rPr>
          <w:sz w:val="24"/>
          <w:szCs w:val="24"/>
        </w:rPr>
        <w:t>.</w:t>
      </w:r>
    </w:p>
    <w:p w14:paraId="677C68BC" w14:textId="31DDE134" w:rsidR="00AA0031" w:rsidRPr="00E97888" w:rsidRDefault="006D3C90" w:rsidP="00347015">
      <w:pPr>
        <w:autoSpaceDE w:val="0"/>
        <w:autoSpaceDN w:val="0"/>
        <w:adjustRightInd w:val="0"/>
        <w:ind w:firstLine="709"/>
        <w:jc w:val="both"/>
        <w:rPr>
          <w:sz w:val="24"/>
          <w:szCs w:val="24"/>
        </w:rPr>
      </w:pPr>
      <w:r>
        <w:rPr>
          <w:sz w:val="24"/>
          <w:szCs w:val="24"/>
        </w:rPr>
        <w:t>3</w:t>
      </w:r>
      <w:r w:rsidR="00C74482" w:rsidRPr="00E97888">
        <w:rPr>
          <w:sz w:val="24"/>
          <w:szCs w:val="24"/>
        </w:rPr>
        <w:t xml:space="preserve">. </w:t>
      </w:r>
      <w:r w:rsidR="00AA0031" w:rsidRPr="00E97888">
        <w:rPr>
          <w:sz w:val="24"/>
          <w:szCs w:val="24"/>
        </w:rPr>
        <w:t>Опубликовать настоящее постановление в газете «Восход».</w:t>
      </w:r>
    </w:p>
    <w:p w14:paraId="2ACAF181" w14:textId="77777777" w:rsidR="003E3357" w:rsidRPr="00E97888" w:rsidRDefault="003E3357" w:rsidP="00C436B3">
      <w:pPr>
        <w:jc w:val="both"/>
      </w:pPr>
    </w:p>
    <w:p w14:paraId="469FA958" w14:textId="77777777" w:rsidR="00AB1AC7" w:rsidRPr="00E97888" w:rsidRDefault="00AB1AC7" w:rsidP="00C436B3">
      <w:pPr>
        <w:jc w:val="both"/>
      </w:pPr>
    </w:p>
    <w:p w14:paraId="07757FF9" w14:textId="77777777" w:rsidR="006E2536" w:rsidRDefault="006E2536" w:rsidP="006E2536">
      <w:pPr>
        <w:jc w:val="both"/>
        <w:rPr>
          <w:sz w:val="24"/>
          <w:szCs w:val="24"/>
        </w:rPr>
      </w:pPr>
      <w:r>
        <w:rPr>
          <w:sz w:val="24"/>
          <w:szCs w:val="24"/>
        </w:rPr>
        <w:t xml:space="preserve">Исполняющий обязанности мэра </w:t>
      </w:r>
    </w:p>
    <w:p w14:paraId="3CBB79FD" w14:textId="41BB2EBA" w:rsidR="00AA41F4" w:rsidRPr="00E97888" w:rsidRDefault="006E2536" w:rsidP="006E2536">
      <w:pPr>
        <w:jc w:val="both"/>
      </w:pPr>
      <w:r>
        <w:rPr>
          <w:sz w:val="24"/>
          <w:szCs w:val="24"/>
        </w:rPr>
        <w:t>Корсаковского муниципального округа</w:t>
      </w:r>
      <w:r>
        <w:rPr>
          <w:sz w:val="24"/>
          <w:szCs w:val="24"/>
        </w:rPr>
        <w:tab/>
      </w:r>
      <w:r>
        <w:rPr>
          <w:sz w:val="24"/>
          <w:szCs w:val="24"/>
        </w:rPr>
        <w:tab/>
      </w:r>
      <w:r>
        <w:rPr>
          <w:sz w:val="24"/>
          <w:szCs w:val="24"/>
        </w:rPr>
        <w:tab/>
      </w:r>
      <w:r>
        <w:rPr>
          <w:sz w:val="24"/>
          <w:szCs w:val="24"/>
        </w:rPr>
        <w:tab/>
      </w:r>
      <w:r>
        <w:rPr>
          <w:sz w:val="24"/>
          <w:szCs w:val="24"/>
        </w:rPr>
        <w:tab/>
        <w:t xml:space="preserve">           Я.В. Кирьянова</w:t>
      </w:r>
    </w:p>
    <w:p w14:paraId="7F43C46F" w14:textId="77777777" w:rsidR="00940B29" w:rsidRPr="00E97888" w:rsidRDefault="00940B29" w:rsidP="00AB1AC7">
      <w:pPr>
        <w:jc w:val="both"/>
        <w:rPr>
          <w:sz w:val="24"/>
          <w:szCs w:val="24"/>
        </w:rPr>
        <w:sectPr w:rsidR="00940B29" w:rsidRPr="00E97888" w:rsidSect="00C84C47">
          <w:headerReference w:type="default" r:id="rId9"/>
          <w:headerReference w:type="first" r:id="rId10"/>
          <w:pgSz w:w="11907" w:h="16840"/>
          <w:pgMar w:top="1134" w:right="850" w:bottom="1134" w:left="1701" w:header="567" w:footer="1021" w:gutter="0"/>
          <w:pgNumType w:start="1"/>
          <w:cols w:space="720"/>
          <w:titlePg/>
          <w:docGrid w:linePitch="272"/>
        </w:sectPr>
      </w:pPr>
    </w:p>
    <w:p w14:paraId="1489BEAD" w14:textId="77777777" w:rsidR="000A4D74" w:rsidRPr="00D51DA0" w:rsidRDefault="000A4D74" w:rsidP="000A4D74">
      <w:pPr>
        <w:ind w:left="5245"/>
        <w:jc w:val="center"/>
        <w:rPr>
          <w:sz w:val="24"/>
          <w:szCs w:val="24"/>
        </w:rPr>
      </w:pPr>
      <w:r w:rsidRPr="00D51DA0">
        <w:rPr>
          <w:sz w:val="24"/>
          <w:szCs w:val="24"/>
        </w:rPr>
        <w:lastRenderedPageBreak/>
        <w:t>Приложение</w:t>
      </w:r>
    </w:p>
    <w:p w14:paraId="0364A9A0" w14:textId="77777777" w:rsidR="000A4D74" w:rsidRPr="00D51DA0" w:rsidRDefault="000A4D74" w:rsidP="000A4D74">
      <w:pPr>
        <w:ind w:left="5245"/>
        <w:jc w:val="center"/>
        <w:rPr>
          <w:sz w:val="24"/>
          <w:szCs w:val="24"/>
        </w:rPr>
      </w:pPr>
      <w:r w:rsidRPr="00D51DA0">
        <w:rPr>
          <w:sz w:val="24"/>
          <w:szCs w:val="24"/>
        </w:rPr>
        <w:t>к постановлению администрации Корсаковского муниципального округа</w:t>
      </w:r>
    </w:p>
    <w:p w14:paraId="47CC0A22" w14:textId="71F9083A" w:rsidR="000A4D74" w:rsidRPr="00D51DA0" w:rsidRDefault="000A4D74" w:rsidP="000A4D74">
      <w:pPr>
        <w:ind w:left="5245"/>
        <w:jc w:val="center"/>
        <w:rPr>
          <w:sz w:val="24"/>
          <w:szCs w:val="24"/>
        </w:rPr>
      </w:pPr>
      <w:r w:rsidRPr="00D51DA0">
        <w:rPr>
          <w:sz w:val="24"/>
          <w:szCs w:val="24"/>
        </w:rPr>
        <w:t xml:space="preserve">от </w:t>
      </w:r>
      <w:r w:rsidR="00650A46" w:rsidRPr="00650A46">
        <w:rPr>
          <w:sz w:val="24"/>
          <w:szCs w:val="24"/>
          <w:u w:val="single"/>
        </w:rPr>
        <w:t>27.05.2026</w:t>
      </w:r>
      <w:r w:rsidR="00650A46" w:rsidRPr="00650A46">
        <w:rPr>
          <w:sz w:val="24"/>
          <w:szCs w:val="24"/>
        </w:rPr>
        <w:t xml:space="preserve"> № </w:t>
      </w:r>
      <w:r w:rsidR="00650A46" w:rsidRPr="00650A46">
        <w:rPr>
          <w:sz w:val="24"/>
          <w:szCs w:val="24"/>
          <w:u w:val="single"/>
        </w:rPr>
        <w:t>975</w:t>
      </w:r>
      <w:bookmarkStart w:id="0" w:name="_GoBack"/>
      <w:bookmarkEnd w:id="0"/>
    </w:p>
    <w:p w14:paraId="79AD9E3A" w14:textId="77777777" w:rsidR="000A4D74" w:rsidRPr="00D51DA0" w:rsidRDefault="000A4D74" w:rsidP="000A4D74">
      <w:pPr>
        <w:ind w:left="5245"/>
        <w:jc w:val="center"/>
        <w:rPr>
          <w:sz w:val="24"/>
          <w:szCs w:val="24"/>
        </w:rPr>
      </w:pPr>
    </w:p>
    <w:p w14:paraId="65D3DB3F" w14:textId="149C1C25" w:rsidR="00AB1AC7" w:rsidRPr="00E97888" w:rsidRDefault="000A4D74" w:rsidP="000A4D74">
      <w:pPr>
        <w:ind w:left="5245"/>
        <w:jc w:val="center"/>
        <w:rPr>
          <w:sz w:val="24"/>
          <w:szCs w:val="24"/>
        </w:rPr>
      </w:pPr>
      <w:r w:rsidRPr="00D51DA0">
        <w:rPr>
          <w:sz w:val="24"/>
          <w:szCs w:val="24"/>
        </w:rPr>
        <w:t>«</w:t>
      </w:r>
      <w:r w:rsidR="00AB1AC7" w:rsidRPr="00E97888">
        <w:rPr>
          <w:sz w:val="24"/>
          <w:szCs w:val="24"/>
        </w:rPr>
        <w:t>УТВЕРЖДЕН</w:t>
      </w:r>
    </w:p>
    <w:p w14:paraId="0B8EE2B8" w14:textId="77777777" w:rsidR="00AB1AC7" w:rsidRPr="00E97888" w:rsidRDefault="00AB1AC7" w:rsidP="000F1857">
      <w:pPr>
        <w:ind w:left="5245"/>
        <w:jc w:val="center"/>
        <w:rPr>
          <w:sz w:val="24"/>
          <w:szCs w:val="24"/>
        </w:rPr>
      </w:pPr>
      <w:r w:rsidRPr="00E97888">
        <w:rPr>
          <w:sz w:val="24"/>
          <w:szCs w:val="24"/>
        </w:rPr>
        <w:t>постановлением администрации</w:t>
      </w:r>
    </w:p>
    <w:p w14:paraId="039C76BA" w14:textId="77777777" w:rsidR="00AB1AC7" w:rsidRPr="00E97888" w:rsidRDefault="00AB1AC7" w:rsidP="000F1857">
      <w:pPr>
        <w:ind w:left="5245"/>
        <w:jc w:val="center"/>
        <w:rPr>
          <w:sz w:val="24"/>
          <w:szCs w:val="24"/>
        </w:rPr>
      </w:pPr>
      <w:r w:rsidRPr="00E97888">
        <w:rPr>
          <w:sz w:val="24"/>
          <w:szCs w:val="24"/>
        </w:rPr>
        <w:t>Корсаковского муниципального округа</w:t>
      </w:r>
    </w:p>
    <w:p w14:paraId="248374CB" w14:textId="1A1FF835" w:rsidR="00EC54ED" w:rsidRPr="00E97888" w:rsidRDefault="00AB1AC7" w:rsidP="000F1857">
      <w:pPr>
        <w:ind w:left="5245"/>
        <w:jc w:val="center"/>
        <w:rPr>
          <w:sz w:val="24"/>
          <w:szCs w:val="24"/>
        </w:rPr>
      </w:pPr>
      <w:r w:rsidRPr="00E97888">
        <w:rPr>
          <w:sz w:val="24"/>
          <w:szCs w:val="24"/>
        </w:rPr>
        <w:t xml:space="preserve">от </w:t>
      </w:r>
      <w:r w:rsidR="00E9758A" w:rsidRPr="00E9758A">
        <w:rPr>
          <w:sz w:val="24"/>
          <w:szCs w:val="24"/>
          <w:u w:val="single"/>
        </w:rPr>
        <w:t>16.06.2025</w:t>
      </w:r>
      <w:r w:rsidR="00E9758A" w:rsidRPr="00E9758A">
        <w:rPr>
          <w:sz w:val="24"/>
          <w:szCs w:val="24"/>
        </w:rPr>
        <w:t xml:space="preserve"> № </w:t>
      </w:r>
      <w:r w:rsidR="00E9758A" w:rsidRPr="00E9758A">
        <w:rPr>
          <w:sz w:val="24"/>
          <w:szCs w:val="24"/>
          <w:u w:val="single"/>
        </w:rPr>
        <w:t>1350</w:t>
      </w:r>
    </w:p>
    <w:p w14:paraId="62246490" w14:textId="77777777" w:rsidR="00B87331" w:rsidRPr="00E97888" w:rsidRDefault="00B87331" w:rsidP="000F1857">
      <w:pPr>
        <w:ind w:firstLine="720"/>
        <w:jc w:val="center"/>
        <w:rPr>
          <w:sz w:val="24"/>
          <w:szCs w:val="24"/>
        </w:rPr>
      </w:pPr>
    </w:p>
    <w:p w14:paraId="2932D9D5" w14:textId="77777777" w:rsidR="00B87331" w:rsidRPr="00E97888" w:rsidRDefault="00B87331" w:rsidP="00B87331">
      <w:pPr>
        <w:ind w:firstLine="720"/>
        <w:jc w:val="right"/>
        <w:rPr>
          <w:sz w:val="24"/>
          <w:szCs w:val="24"/>
        </w:rPr>
      </w:pPr>
    </w:p>
    <w:p w14:paraId="1EDB7AFA" w14:textId="77777777" w:rsidR="0012149F" w:rsidRPr="00E97888" w:rsidRDefault="0012149F" w:rsidP="00B87331">
      <w:pPr>
        <w:ind w:firstLine="720"/>
        <w:jc w:val="right"/>
        <w:rPr>
          <w:sz w:val="24"/>
          <w:szCs w:val="24"/>
        </w:rPr>
      </w:pPr>
    </w:p>
    <w:p w14:paraId="65097DF1" w14:textId="77777777" w:rsidR="0012149F" w:rsidRPr="00E97888" w:rsidRDefault="0012149F" w:rsidP="00B87331">
      <w:pPr>
        <w:ind w:firstLine="720"/>
        <w:jc w:val="right"/>
        <w:rPr>
          <w:sz w:val="24"/>
          <w:szCs w:val="24"/>
        </w:rPr>
      </w:pPr>
    </w:p>
    <w:p w14:paraId="38317E70" w14:textId="77777777" w:rsidR="00B87331" w:rsidRPr="00E97888" w:rsidRDefault="00B87331" w:rsidP="00940B29">
      <w:pPr>
        <w:jc w:val="center"/>
        <w:rPr>
          <w:sz w:val="24"/>
          <w:szCs w:val="24"/>
        </w:rPr>
      </w:pPr>
      <w:r w:rsidRPr="00E97888">
        <w:rPr>
          <w:sz w:val="24"/>
          <w:szCs w:val="24"/>
        </w:rPr>
        <w:t xml:space="preserve">ПОРЯДОК </w:t>
      </w:r>
    </w:p>
    <w:p w14:paraId="03AAED8D" w14:textId="1ADBA8A9" w:rsidR="00B87331" w:rsidRPr="00E97888" w:rsidRDefault="00966457" w:rsidP="000F1857">
      <w:pPr>
        <w:jc w:val="center"/>
        <w:rPr>
          <w:sz w:val="24"/>
          <w:szCs w:val="24"/>
        </w:rPr>
      </w:pPr>
      <w:r w:rsidRPr="00E97888">
        <w:rPr>
          <w:sz w:val="24"/>
          <w:szCs w:val="24"/>
        </w:rPr>
        <w:t xml:space="preserve">предоставления субсидии </w:t>
      </w:r>
      <w:r w:rsidR="00B9514C" w:rsidRPr="00E97888">
        <w:rPr>
          <w:sz w:val="24"/>
          <w:szCs w:val="24"/>
        </w:rPr>
        <w:t>на приобретение средств малой механизации для производства сельскохозяйственной продукции участникам федерального проекта «Дальневосточный гектар»</w:t>
      </w:r>
    </w:p>
    <w:p w14:paraId="4F67DEDD" w14:textId="77777777" w:rsidR="00B87331" w:rsidRPr="00E97888" w:rsidRDefault="00B87331" w:rsidP="00E6458D">
      <w:pPr>
        <w:spacing w:before="240" w:after="240"/>
        <w:jc w:val="center"/>
        <w:rPr>
          <w:sz w:val="24"/>
          <w:szCs w:val="24"/>
        </w:rPr>
      </w:pPr>
      <w:r w:rsidRPr="00E97888">
        <w:rPr>
          <w:sz w:val="24"/>
          <w:szCs w:val="24"/>
        </w:rPr>
        <w:t>1. Общие положения</w:t>
      </w:r>
    </w:p>
    <w:p w14:paraId="5EDD974E" w14:textId="65D8CC2E" w:rsidR="00B87331" w:rsidRPr="00E97888" w:rsidRDefault="00B87331" w:rsidP="000F1857">
      <w:pPr>
        <w:tabs>
          <w:tab w:val="left" w:pos="993"/>
        </w:tabs>
        <w:ind w:firstLine="709"/>
        <w:jc w:val="both"/>
        <w:rPr>
          <w:sz w:val="24"/>
          <w:szCs w:val="24"/>
        </w:rPr>
      </w:pPr>
      <w:r w:rsidRPr="00E97888">
        <w:rPr>
          <w:sz w:val="24"/>
          <w:szCs w:val="24"/>
        </w:rPr>
        <w:t xml:space="preserve">1.1. </w:t>
      </w:r>
      <w:r w:rsidR="003100E7" w:rsidRPr="00E97888">
        <w:rPr>
          <w:sz w:val="24"/>
          <w:szCs w:val="24"/>
        </w:rPr>
        <w:t xml:space="preserve">Настоящий порядок разработан в целях реализации муниципальной программы </w:t>
      </w:r>
      <w:r w:rsidR="00966457" w:rsidRPr="00E97888">
        <w:rPr>
          <w:sz w:val="24"/>
          <w:szCs w:val="24"/>
        </w:rPr>
        <w:t xml:space="preserve">«Создание условий для развития сельскохозяйственного производства, расширения рынка сельскохозяйственной продукции, сырья и продовольствия в Корсаковском муниципальном округе», утвержденной постановлением администрации Корсаковского городского округа от 30.07.2024 № 1887 (далее – Муниципальная программа), </w:t>
      </w:r>
      <w:r w:rsidR="00B9514C" w:rsidRPr="00E97888">
        <w:rPr>
          <w:sz w:val="24"/>
          <w:szCs w:val="24"/>
        </w:rPr>
        <w:t>регулирует предоставление физическим лицам, участникам федерального проекта «Дальневосточный гектар» субсидии на приобретение средств малой механизации для производства сельскохозяйственной продукции</w:t>
      </w:r>
      <w:r w:rsidR="00930EF5" w:rsidRPr="00E97888">
        <w:rPr>
          <w:sz w:val="24"/>
          <w:szCs w:val="24"/>
        </w:rPr>
        <w:t xml:space="preserve"> </w:t>
      </w:r>
      <w:r w:rsidR="00966457" w:rsidRPr="00E97888">
        <w:rPr>
          <w:sz w:val="24"/>
          <w:szCs w:val="24"/>
        </w:rPr>
        <w:t>(далее – субсидия)</w:t>
      </w:r>
      <w:r w:rsidRPr="00E97888">
        <w:rPr>
          <w:sz w:val="24"/>
          <w:szCs w:val="24"/>
        </w:rPr>
        <w:t>.</w:t>
      </w:r>
    </w:p>
    <w:p w14:paraId="76026F10" w14:textId="77777777" w:rsidR="00155667" w:rsidRPr="00E97888" w:rsidRDefault="00FC428C" w:rsidP="00155667">
      <w:pPr>
        <w:tabs>
          <w:tab w:val="left" w:pos="851"/>
        </w:tabs>
        <w:ind w:firstLine="709"/>
        <w:jc w:val="both"/>
        <w:rPr>
          <w:sz w:val="24"/>
          <w:szCs w:val="24"/>
        </w:rPr>
      </w:pPr>
      <w:r w:rsidRPr="00E97888">
        <w:rPr>
          <w:sz w:val="24"/>
          <w:szCs w:val="24"/>
        </w:rPr>
        <w:t xml:space="preserve">1.2. </w:t>
      </w:r>
      <w:r w:rsidR="00BF7B5D" w:rsidRPr="00E97888">
        <w:rPr>
          <w:sz w:val="24"/>
          <w:szCs w:val="24"/>
        </w:rPr>
        <w:t>Понятия, используемые в настоящем порядке:</w:t>
      </w:r>
    </w:p>
    <w:p w14:paraId="6F4A15D7" w14:textId="123AC03E" w:rsidR="004656AE" w:rsidRPr="00E97888" w:rsidRDefault="00B9514C" w:rsidP="00302F3F">
      <w:pPr>
        <w:autoSpaceDE w:val="0"/>
        <w:autoSpaceDN w:val="0"/>
        <w:adjustRightInd w:val="0"/>
        <w:ind w:firstLine="709"/>
        <w:jc w:val="both"/>
        <w:rPr>
          <w:sz w:val="24"/>
          <w:szCs w:val="24"/>
        </w:rPr>
      </w:pPr>
      <w:r w:rsidRPr="00E97888">
        <w:rPr>
          <w:sz w:val="24"/>
          <w:szCs w:val="24"/>
        </w:rPr>
        <w:t xml:space="preserve">1) участник федерального проекта «Дальневосточный гектар» – гражданин, получивший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в безвозмездное пользование земельный участок, который находится в государственной или муниципальной собственности и расположен на территории Корсаковского </w:t>
      </w:r>
      <w:r w:rsidR="009E403F" w:rsidRPr="00E97888">
        <w:rPr>
          <w:sz w:val="24"/>
          <w:szCs w:val="24"/>
        </w:rPr>
        <w:t>муниципального</w:t>
      </w:r>
      <w:r w:rsidRPr="00E97888">
        <w:rPr>
          <w:sz w:val="24"/>
          <w:szCs w:val="24"/>
        </w:rPr>
        <w:t xml:space="preserve"> округа Сахалинской области</w:t>
      </w:r>
      <w:r w:rsidR="00966457" w:rsidRPr="00E97888">
        <w:rPr>
          <w:sz w:val="24"/>
          <w:szCs w:val="24"/>
        </w:rPr>
        <w:t>;</w:t>
      </w:r>
    </w:p>
    <w:p w14:paraId="6D61ED8E" w14:textId="78750325" w:rsidR="00B9514C" w:rsidRPr="00E97888" w:rsidRDefault="00B9514C" w:rsidP="00B9514C">
      <w:pPr>
        <w:autoSpaceDE w:val="0"/>
        <w:autoSpaceDN w:val="0"/>
        <w:adjustRightInd w:val="0"/>
        <w:ind w:firstLine="709"/>
        <w:jc w:val="both"/>
        <w:rPr>
          <w:sz w:val="24"/>
          <w:szCs w:val="24"/>
        </w:rPr>
      </w:pPr>
      <w:r w:rsidRPr="00E97888">
        <w:rPr>
          <w:sz w:val="24"/>
          <w:szCs w:val="24"/>
        </w:rPr>
        <w:t xml:space="preserve">2) средства малой механизации - сеялки и посевные комплексы, плуги, фреза, мотоблоки, навесное и (или) сменное оборудование (орудия) для мотоблоков, </w:t>
      </w:r>
      <w:proofErr w:type="spellStart"/>
      <w:r w:rsidRPr="00E97888">
        <w:rPr>
          <w:sz w:val="24"/>
          <w:szCs w:val="24"/>
        </w:rPr>
        <w:t>мотокультиваторы</w:t>
      </w:r>
      <w:proofErr w:type="spellEnd"/>
      <w:r w:rsidRPr="00E97888">
        <w:rPr>
          <w:sz w:val="24"/>
          <w:szCs w:val="24"/>
        </w:rPr>
        <w:t xml:space="preserve">, сенокосилки, </w:t>
      </w:r>
      <w:proofErr w:type="spellStart"/>
      <w:r w:rsidRPr="00E97888">
        <w:rPr>
          <w:sz w:val="24"/>
          <w:szCs w:val="24"/>
        </w:rPr>
        <w:t>минитрактора</w:t>
      </w:r>
      <w:proofErr w:type="spellEnd"/>
      <w:r w:rsidRPr="00E97888">
        <w:rPr>
          <w:sz w:val="24"/>
          <w:szCs w:val="24"/>
        </w:rPr>
        <w:t xml:space="preserve"> (малогабаритные трактора) с мощность двигателя до 25 </w:t>
      </w:r>
      <w:proofErr w:type="spellStart"/>
      <w:r w:rsidRPr="00E97888">
        <w:rPr>
          <w:sz w:val="24"/>
          <w:szCs w:val="24"/>
        </w:rPr>
        <w:t>л.с</w:t>
      </w:r>
      <w:proofErr w:type="spellEnd"/>
      <w:r w:rsidRPr="00E97888">
        <w:rPr>
          <w:sz w:val="24"/>
          <w:szCs w:val="24"/>
        </w:rPr>
        <w:t xml:space="preserve">. (включительно), в том числе сменные орудия, доильные установки и агрегаты, используемые для производства сельскохозяйственной продукции, а также уборочное (навесное) оборудование (орудие) для мотоблоков и (или) </w:t>
      </w:r>
      <w:proofErr w:type="spellStart"/>
      <w:r w:rsidRPr="00E97888">
        <w:rPr>
          <w:sz w:val="24"/>
          <w:szCs w:val="24"/>
        </w:rPr>
        <w:t>минитракторов</w:t>
      </w:r>
      <w:proofErr w:type="spellEnd"/>
      <w:r w:rsidRPr="00E97888">
        <w:rPr>
          <w:sz w:val="24"/>
          <w:szCs w:val="24"/>
        </w:rPr>
        <w:t xml:space="preserve"> с мощность двигателя до 25 </w:t>
      </w:r>
      <w:proofErr w:type="spellStart"/>
      <w:r w:rsidRPr="00E97888">
        <w:rPr>
          <w:sz w:val="24"/>
          <w:szCs w:val="24"/>
        </w:rPr>
        <w:t>л.с</w:t>
      </w:r>
      <w:proofErr w:type="spellEnd"/>
      <w:r w:rsidRPr="00E97888">
        <w:rPr>
          <w:sz w:val="24"/>
          <w:szCs w:val="24"/>
        </w:rPr>
        <w:t>. (включительно), используемое(</w:t>
      </w:r>
      <w:proofErr w:type="spellStart"/>
      <w:r w:rsidRPr="00E97888">
        <w:rPr>
          <w:sz w:val="24"/>
          <w:szCs w:val="24"/>
        </w:rPr>
        <w:t>ые</w:t>
      </w:r>
      <w:proofErr w:type="spellEnd"/>
      <w:r w:rsidRPr="00E97888">
        <w:rPr>
          <w:sz w:val="24"/>
          <w:szCs w:val="24"/>
        </w:rPr>
        <w:t>) при заготовке кормов для сельскохозяйственных животных</w:t>
      </w:r>
      <w:r w:rsidR="00DB73E3">
        <w:rPr>
          <w:sz w:val="24"/>
          <w:szCs w:val="24"/>
        </w:rPr>
        <w:t>;</w:t>
      </w:r>
    </w:p>
    <w:p w14:paraId="4759AE7A" w14:textId="6BAE7E9D" w:rsidR="00C7603F" w:rsidRPr="00E97888" w:rsidRDefault="00B9514C" w:rsidP="00C7603F">
      <w:pPr>
        <w:tabs>
          <w:tab w:val="left" w:pos="851"/>
        </w:tabs>
        <w:ind w:firstLine="709"/>
        <w:jc w:val="both"/>
        <w:rPr>
          <w:sz w:val="24"/>
          <w:szCs w:val="24"/>
        </w:rPr>
      </w:pPr>
      <w:r w:rsidRPr="00E97888">
        <w:rPr>
          <w:sz w:val="24"/>
          <w:szCs w:val="24"/>
        </w:rPr>
        <w:t xml:space="preserve">3) </w:t>
      </w:r>
      <w:r w:rsidR="00C7603F" w:rsidRPr="00E97888">
        <w:rPr>
          <w:sz w:val="24"/>
          <w:szCs w:val="24"/>
        </w:rPr>
        <w:t xml:space="preserve">отчетный год – год получения субсидии; </w:t>
      </w:r>
    </w:p>
    <w:p w14:paraId="568762DF" w14:textId="31FC92BA" w:rsidR="00B52C47" w:rsidRPr="00E97888" w:rsidRDefault="00B9514C" w:rsidP="00C7603F">
      <w:pPr>
        <w:tabs>
          <w:tab w:val="left" w:pos="851"/>
        </w:tabs>
        <w:ind w:firstLine="709"/>
        <w:jc w:val="both"/>
        <w:rPr>
          <w:sz w:val="24"/>
          <w:szCs w:val="24"/>
        </w:rPr>
      </w:pPr>
      <w:r w:rsidRPr="00E97888">
        <w:rPr>
          <w:sz w:val="24"/>
          <w:szCs w:val="24"/>
        </w:rPr>
        <w:t xml:space="preserve">4) </w:t>
      </w:r>
      <w:r w:rsidR="00C7603F" w:rsidRPr="00E97888">
        <w:rPr>
          <w:sz w:val="24"/>
          <w:szCs w:val="24"/>
        </w:rPr>
        <w:t>отчетный квартал – квартал получения субсидии</w:t>
      </w:r>
      <w:r w:rsidR="00035089" w:rsidRPr="00E97888">
        <w:rPr>
          <w:sz w:val="24"/>
          <w:szCs w:val="24"/>
        </w:rPr>
        <w:t>.</w:t>
      </w:r>
      <w:r w:rsidR="00B52C47" w:rsidRPr="00E97888">
        <w:rPr>
          <w:sz w:val="24"/>
          <w:szCs w:val="24"/>
        </w:rPr>
        <w:t xml:space="preserve"> </w:t>
      </w:r>
    </w:p>
    <w:p w14:paraId="22E8FC13" w14:textId="477D6835" w:rsidR="0059564A" w:rsidRPr="00E97888" w:rsidRDefault="009532C4" w:rsidP="00B52C47">
      <w:pPr>
        <w:autoSpaceDE w:val="0"/>
        <w:autoSpaceDN w:val="0"/>
        <w:adjustRightInd w:val="0"/>
        <w:ind w:firstLine="709"/>
        <w:jc w:val="both"/>
        <w:rPr>
          <w:sz w:val="24"/>
          <w:szCs w:val="24"/>
        </w:rPr>
      </w:pPr>
      <w:r w:rsidRPr="00E97888">
        <w:rPr>
          <w:sz w:val="24"/>
          <w:szCs w:val="24"/>
        </w:rPr>
        <w:t>1.</w:t>
      </w:r>
      <w:r w:rsidR="00FC428C" w:rsidRPr="00E97888">
        <w:rPr>
          <w:sz w:val="24"/>
          <w:szCs w:val="24"/>
        </w:rPr>
        <w:t>3</w:t>
      </w:r>
      <w:r w:rsidRPr="00E97888">
        <w:rPr>
          <w:sz w:val="24"/>
          <w:szCs w:val="24"/>
        </w:rPr>
        <w:t xml:space="preserve">. </w:t>
      </w:r>
      <w:bookmarkStart w:id="1" w:name="_Hlk193540977"/>
      <w:r w:rsidR="00966457" w:rsidRPr="00E97888">
        <w:rPr>
          <w:sz w:val="24"/>
          <w:szCs w:val="24"/>
        </w:rPr>
        <w:t xml:space="preserve">Цель предоставления субсидии – </w:t>
      </w:r>
      <w:r w:rsidR="00DD2B6C" w:rsidRPr="00E97888">
        <w:rPr>
          <w:sz w:val="24"/>
          <w:szCs w:val="24"/>
        </w:rPr>
        <w:t xml:space="preserve">возмещение затрат </w:t>
      </w:r>
      <w:r w:rsidR="00573234" w:rsidRPr="00E97888">
        <w:rPr>
          <w:sz w:val="24"/>
          <w:szCs w:val="24"/>
        </w:rPr>
        <w:t>на приобретение средств малой механизации для производства сельскохозяйственной продукции участникам федерального проекта «Дальневосточный гектар»</w:t>
      </w:r>
      <w:r w:rsidR="00966457" w:rsidRPr="00E97888">
        <w:rPr>
          <w:sz w:val="24"/>
          <w:szCs w:val="24"/>
        </w:rPr>
        <w:t xml:space="preserve"> в целях реализации муниципального проекта «Создание условий для поддержки и развития сельского хозяйства» Муниципальной программы</w:t>
      </w:r>
      <w:r w:rsidR="0059564A" w:rsidRPr="00E97888">
        <w:rPr>
          <w:sz w:val="24"/>
          <w:szCs w:val="24"/>
        </w:rPr>
        <w:t>.</w:t>
      </w:r>
    </w:p>
    <w:bookmarkEnd w:id="1"/>
    <w:p w14:paraId="5F1B306E" w14:textId="77777777" w:rsidR="00F3635A" w:rsidRPr="00E97888" w:rsidRDefault="00155667" w:rsidP="0059564A">
      <w:pPr>
        <w:autoSpaceDE w:val="0"/>
        <w:autoSpaceDN w:val="0"/>
        <w:adjustRightInd w:val="0"/>
        <w:ind w:firstLine="709"/>
        <w:jc w:val="both"/>
        <w:rPr>
          <w:sz w:val="24"/>
          <w:szCs w:val="24"/>
        </w:rPr>
      </w:pPr>
      <w:r w:rsidRPr="00E97888">
        <w:rPr>
          <w:sz w:val="24"/>
          <w:szCs w:val="24"/>
        </w:rPr>
        <w:lastRenderedPageBreak/>
        <w:t xml:space="preserve">1.4. </w:t>
      </w:r>
      <w:r w:rsidR="00070A6C" w:rsidRPr="00E97888">
        <w:rPr>
          <w:sz w:val="24"/>
          <w:szCs w:val="24"/>
        </w:rPr>
        <w:t>Способ предоставления субсидии – возмещение затрат.</w:t>
      </w:r>
    </w:p>
    <w:p w14:paraId="311DC966" w14:textId="77777777" w:rsidR="005B78A3" w:rsidRPr="00E97888" w:rsidRDefault="00070A6C" w:rsidP="005B78A3">
      <w:pPr>
        <w:pStyle w:val="ae"/>
        <w:tabs>
          <w:tab w:val="left" w:pos="993"/>
        </w:tabs>
        <w:ind w:left="0" w:firstLine="709"/>
        <w:jc w:val="both"/>
        <w:rPr>
          <w:sz w:val="24"/>
          <w:szCs w:val="24"/>
        </w:rPr>
      </w:pPr>
      <w:r w:rsidRPr="00E97888">
        <w:rPr>
          <w:sz w:val="24"/>
          <w:szCs w:val="24"/>
        </w:rPr>
        <w:t>1.</w:t>
      </w:r>
      <w:r w:rsidR="00155667" w:rsidRPr="00E97888">
        <w:rPr>
          <w:sz w:val="24"/>
          <w:szCs w:val="24"/>
        </w:rPr>
        <w:t>5</w:t>
      </w:r>
      <w:r w:rsidR="005B78A3" w:rsidRPr="00E97888">
        <w:rPr>
          <w:sz w:val="24"/>
          <w:szCs w:val="24"/>
        </w:rPr>
        <w:t xml:space="preserve">. Администрация Корсаковского </w:t>
      </w:r>
      <w:r w:rsidR="0084412F" w:rsidRPr="00E97888">
        <w:rPr>
          <w:sz w:val="24"/>
          <w:szCs w:val="24"/>
        </w:rPr>
        <w:t>муниципального</w:t>
      </w:r>
      <w:r w:rsidR="005B78A3" w:rsidRPr="00E97888">
        <w:rPr>
          <w:sz w:val="24"/>
          <w:szCs w:val="24"/>
        </w:rPr>
        <w:t xml:space="preserve"> округа является главным </w:t>
      </w:r>
      <w:r w:rsidR="00155667" w:rsidRPr="00E97888">
        <w:rPr>
          <w:sz w:val="24"/>
          <w:szCs w:val="24"/>
        </w:rPr>
        <w:t xml:space="preserve">распорядителем средств бюджета Корсаковского </w:t>
      </w:r>
      <w:r w:rsidR="0084412F" w:rsidRPr="00E97888">
        <w:rPr>
          <w:sz w:val="24"/>
          <w:szCs w:val="24"/>
        </w:rPr>
        <w:t>муниципального</w:t>
      </w:r>
      <w:r w:rsidR="00155667" w:rsidRPr="00E97888">
        <w:rPr>
          <w:sz w:val="24"/>
          <w:szCs w:val="24"/>
        </w:rPr>
        <w:t xml:space="preserve"> округа, до которого в соответствии с бюджетным законодательством Российской Федерации</w:t>
      </w:r>
      <w:r w:rsidR="00246F96" w:rsidRPr="00E97888">
        <w:rPr>
          <w:sz w:val="24"/>
          <w:szCs w:val="24"/>
        </w:rPr>
        <w:t>,</w:t>
      </w:r>
      <w:r w:rsidR="00155667" w:rsidRPr="00E97888">
        <w:rPr>
          <w:sz w:val="24"/>
          <w:szCs w:val="24"/>
        </w:rPr>
        <w:t xml:space="preserve"> как получателю бюджетных средств</w:t>
      </w:r>
      <w:r w:rsidR="00246F96" w:rsidRPr="00E97888">
        <w:rPr>
          <w:sz w:val="24"/>
          <w:szCs w:val="24"/>
        </w:rPr>
        <w:t>,</w:t>
      </w:r>
      <w:r w:rsidR="00155667" w:rsidRPr="00E97888">
        <w:rPr>
          <w:sz w:val="24"/>
          <w:szCs w:val="24"/>
        </w:rPr>
        <w:t xml:space="preserve">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Администрация, главный распорядитель бюджетных средств).</w:t>
      </w:r>
    </w:p>
    <w:p w14:paraId="0681CD0C" w14:textId="6CE21671" w:rsidR="00573234" w:rsidRPr="00E97888" w:rsidRDefault="00E6382F" w:rsidP="009E403F">
      <w:pPr>
        <w:tabs>
          <w:tab w:val="left" w:pos="993"/>
        </w:tabs>
        <w:ind w:firstLine="709"/>
        <w:jc w:val="both"/>
        <w:rPr>
          <w:sz w:val="24"/>
          <w:szCs w:val="24"/>
        </w:rPr>
      </w:pPr>
      <w:r w:rsidRPr="00E97888">
        <w:rPr>
          <w:sz w:val="24"/>
          <w:szCs w:val="24"/>
        </w:rPr>
        <w:t xml:space="preserve">1.6. </w:t>
      </w:r>
      <w:r w:rsidR="00726E3C" w:rsidRPr="00E97888">
        <w:rPr>
          <w:sz w:val="24"/>
          <w:szCs w:val="24"/>
        </w:rPr>
        <w:t>Категория получателей субсидии –</w:t>
      </w:r>
      <w:r w:rsidR="00A2223B" w:rsidRPr="00E97888">
        <w:rPr>
          <w:sz w:val="24"/>
          <w:szCs w:val="24"/>
        </w:rPr>
        <w:t xml:space="preserve"> </w:t>
      </w:r>
      <w:r w:rsidR="00573234" w:rsidRPr="00E97888">
        <w:rPr>
          <w:sz w:val="24"/>
          <w:szCs w:val="24"/>
        </w:rPr>
        <w:t>участник</w:t>
      </w:r>
      <w:r w:rsidR="00A2223B" w:rsidRPr="00E97888">
        <w:rPr>
          <w:sz w:val="24"/>
          <w:szCs w:val="24"/>
        </w:rPr>
        <w:t xml:space="preserve">и федерального проекта </w:t>
      </w:r>
      <w:r w:rsidR="00573234" w:rsidRPr="00E97888">
        <w:rPr>
          <w:sz w:val="24"/>
          <w:szCs w:val="24"/>
        </w:rPr>
        <w:t xml:space="preserve">«Дальневосточный гектар», определившие один из видов разрешенного использования земельного участка в соответствии с приказом </w:t>
      </w:r>
      <w:r w:rsidR="00573234" w:rsidRPr="00E97888">
        <w:rPr>
          <w:bCs/>
          <w:sz w:val="24"/>
          <w:szCs w:val="24"/>
          <w:shd w:val="clear" w:color="auto" w:fill="FFFFFF"/>
        </w:rPr>
        <w:t>Федеральной службы государственной регистрации, кадастра и картографии</w:t>
      </w:r>
      <w:r w:rsidR="00573234" w:rsidRPr="00E97888">
        <w:rPr>
          <w:rFonts w:ascii="Arial" w:hAnsi="Arial" w:cs="Arial"/>
          <w:bCs/>
          <w:sz w:val="27"/>
          <w:szCs w:val="27"/>
          <w:shd w:val="clear" w:color="auto" w:fill="FFFFFF"/>
        </w:rPr>
        <w:t xml:space="preserve"> </w:t>
      </w:r>
      <w:r w:rsidR="00573234" w:rsidRPr="00E97888">
        <w:rPr>
          <w:sz w:val="24"/>
          <w:szCs w:val="24"/>
        </w:rPr>
        <w:t>от 10.11.2020 № П/0412 «Об утверждении классификатора видов разрешенного использования земельных участков»:</w:t>
      </w:r>
    </w:p>
    <w:p w14:paraId="3CA40054" w14:textId="77777777" w:rsidR="00573234" w:rsidRPr="00E97888" w:rsidRDefault="00573234" w:rsidP="00573234">
      <w:pPr>
        <w:tabs>
          <w:tab w:val="left" w:pos="993"/>
        </w:tabs>
        <w:ind w:firstLine="709"/>
        <w:jc w:val="both"/>
        <w:rPr>
          <w:sz w:val="24"/>
          <w:szCs w:val="24"/>
        </w:rPr>
      </w:pPr>
      <w:r w:rsidRPr="00E97888">
        <w:rPr>
          <w:sz w:val="24"/>
          <w:szCs w:val="24"/>
        </w:rPr>
        <w:t>- код 1.1. (растениеводство);</w:t>
      </w:r>
    </w:p>
    <w:p w14:paraId="7AAD6E7A" w14:textId="77777777" w:rsidR="00573234" w:rsidRPr="00E97888" w:rsidRDefault="00573234" w:rsidP="00573234">
      <w:pPr>
        <w:tabs>
          <w:tab w:val="left" w:pos="993"/>
        </w:tabs>
        <w:ind w:firstLine="709"/>
        <w:jc w:val="both"/>
        <w:rPr>
          <w:sz w:val="24"/>
          <w:szCs w:val="24"/>
        </w:rPr>
      </w:pPr>
      <w:r w:rsidRPr="00E97888">
        <w:rPr>
          <w:sz w:val="24"/>
          <w:szCs w:val="24"/>
        </w:rPr>
        <w:t>- код 1.3. (овощеводство);</w:t>
      </w:r>
    </w:p>
    <w:p w14:paraId="6A7447F6" w14:textId="77777777" w:rsidR="00573234" w:rsidRPr="00E97888" w:rsidRDefault="00573234" w:rsidP="00573234">
      <w:pPr>
        <w:tabs>
          <w:tab w:val="left" w:pos="993"/>
        </w:tabs>
        <w:ind w:firstLine="709"/>
        <w:jc w:val="both"/>
        <w:rPr>
          <w:sz w:val="24"/>
          <w:szCs w:val="24"/>
        </w:rPr>
      </w:pPr>
      <w:r w:rsidRPr="00E97888">
        <w:rPr>
          <w:sz w:val="24"/>
          <w:szCs w:val="24"/>
        </w:rPr>
        <w:t xml:space="preserve">- код 1.7. (животноводство); </w:t>
      </w:r>
    </w:p>
    <w:p w14:paraId="09F99C23" w14:textId="77777777" w:rsidR="00573234" w:rsidRPr="00E97888" w:rsidRDefault="00573234" w:rsidP="00573234">
      <w:pPr>
        <w:tabs>
          <w:tab w:val="left" w:pos="993"/>
        </w:tabs>
        <w:ind w:firstLine="709"/>
        <w:jc w:val="both"/>
        <w:rPr>
          <w:sz w:val="24"/>
          <w:szCs w:val="24"/>
        </w:rPr>
      </w:pPr>
      <w:r w:rsidRPr="00E97888">
        <w:rPr>
          <w:sz w:val="24"/>
          <w:szCs w:val="24"/>
        </w:rPr>
        <w:t>- код 1.16. (ведение личного подсобного хозяйства на полевых участках);</w:t>
      </w:r>
    </w:p>
    <w:p w14:paraId="47E7902E" w14:textId="77777777" w:rsidR="00573234" w:rsidRPr="00E97888" w:rsidRDefault="00573234" w:rsidP="00573234">
      <w:pPr>
        <w:tabs>
          <w:tab w:val="left" w:pos="993"/>
        </w:tabs>
        <w:ind w:firstLine="709"/>
        <w:jc w:val="both"/>
        <w:rPr>
          <w:sz w:val="24"/>
          <w:szCs w:val="24"/>
        </w:rPr>
      </w:pPr>
      <w:r w:rsidRPr="00E97888">
        <w:rPr>
          <w:sz w:val="24"/>
          <w:szCs w:val="24"/>
        </w:rPr>
        <w:t>- код 2.2. (для ведения личного подсобного хозяйства);</w:t>
      </w:r>
    </w:p>
    <w:p w14:paraId="5EC414EF" w14:textId="4D6093DD" w:rsidR="00E6382F" w:rsidRPr="00E97888" w:rsidRDefault="00573234" w:rsidP="009E403F">
      <w:pPr>
        <w:tabs>
          <w:tab w:val="left" w:pos="993"/>
        </w:tabs>
        <w:ind w:firstLine="709"/>
        <w:jc w:val="both"/>
        <w:rPr>
          <w:sz w:val="24"/>
          <w:szCs w:val="24"/>
        </w:rPr>
      </w:pPr>
      <w:r w:rsidRPr="00E97888">
        <w:rPr>
          <w:sz w:val="24"/>
          <w:szCs w:val="24"/>
        </w:rPr>
        <w:t>- код 13.1 (ведение огородничества)</w:t>
      </w:r>
      <w:r w:rsidR="009E403F" w:rsidRPr="00E97888">
        <w:rPr>
          <w:sz w:val="24"/>
          <w:szCs w:val="24"/>
        </w:rPr>
        <w:t>.</w:t>
      </w:r>
    </w:p>
    <w:p w14:paraId="23640E96" w14:textId="6EA64F3A" w:rsidR="0097123C" w:rsidRPr="00E97888" w:rsidRDefault="00B52C47" w:rsidP="0097123C">
      <w:pPr>
        <w:autoSpaceDE w:val="0"/>
        <w:autoSpaceDN w:val="0"/>
        <w:adjustRightInd w:val="0"/>
        <w:ind w:firstLine="709"/>
        <w:jc w:val="both"/>
        <w:rPr>
          <w:rFonts w:eastAsiaTheme="minorHAnsi"/>
          <w:b/>
          <w:sz w:val="24"/>
          <w:szCs w:val="24"/>
          <w:lang w:eastAsia="en-US"/>
        </w:rPr>
      </w:pPr>
      <w:r w:rsidRPr="00E97888">
        <w:rPr>
          <w:sz w:val="24"/>
          <w:szCs w:val="24"/>
        </w:rPr>
        <w:t>1.</w:t>
      </w:r>
      <w:r w:rsidR="00E6382F" w:rsidRPr="00E97888">
        <w:rPr>
          <w:sz w:val="24"/>
          <w:szCs w:val="24"/>
        </w:rPr>
        <w:t>7</w:t>
      </w:r>
      <w:r w:rsidRPr="00E97888">
        <w:rPr>
          <w:sz w:val="24"/>
          <w:szCs w:val="24"/>
        </w:rPr>
        <w:t xml:space="preserve">. </w:t>
      </w:r>
      <w:r w:rsidR="00295F3E" w:rsidRPr="00295F3E">
        <w:rPr>
          <w:sz w:val="24"/>
          <w:szCs w:val="24"/>
        </w:rPr>
        <w:t>Информация о субсидии, в том числе предусмотренной решением о бюджете Корсаковского муниципального округа (решением о внесении изменений в решение о бюджете Корсаковского муниципального округа),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r w:rsidRPr="00E97888">
        <w:rPr>
          <w:sz w:val="24"/>
          <w:szCs w:val="24"/>
        </w:rPr>
        <w:t>.</w:t>
      </w:r>
    </w:p>
    <w:p w14:paraId="50904A56" w14:textId="77777777" w:rsidR="0097123C" w:rsidRPr="00E97888" w:rsidRDefault="0097123C" w:rsidP="0097123C">
      <w:pPr>
        <w:autoSpaceDE w:val="0"/>
        <w:autoSpaceDN w:val="0"/>
        <w:adjustRightInd w:val="0"/>
        <w:ind w:firstLine="709"/>
        <w:jc w:val="both"/>
        <w:rPr>
          <w:rFonts w:eastAsiaTheme="minorHAnsi"/>
          <w:b/>
          <w:sz w:val="24"/>
          <w:szCs w:val="24"/>
          <w:lang w:eastAsia="en-US"/>
        </w:rPr>
      </w:pPr>
    </w:p>
    <w:p w14:paraId="72A888FB" w14:textId="77777777" w:rsidR="000656C7" w:rsidRPr="00E97888" w:rsidRDefault="0046424D" w:rsidP="0046424D">
      <w:pPr>
        <w:autoSpaceDE w:val="0"/>
        <w:autoSpaceDN w:val="0"/>
        <w:adjustRightInd w:val="0"/>
        <w:jc w:val="center"/>
        <w:rPr>
          <w:sz w:val="24"/>
          <w:szCs w:val="24"/>
        </w:rPr>
      </w:pPr>
      <w:r w:rsidRPr="00E97888">
        <w:rPr>
          <w:sz w:val="24"/>
          <w:szCs w:val="24"/>
        </w:rPr>
        <w:t xml:space="preserve">2. Требования к участникам отбора, </w:t>
      </w:r>
    </w:p>
    <w:p w14:paraId="4A80A7C6" w14:textId="21812657" w:rsidR="0046424D" w:rsidRPr="00E97888" w:rsidRDefault="0046424D" w:rsidP="0046424D">
      <w:pPr>
        <w:autoSpaceDE w:val="0"/>
        <w:autoSpaceDN w:val="0"/>
        <w:adjustRightInd w:val="0"/>
        <w:jc w:val="center"/>
        <w:rPr>
          <w:rFonts w:eastAsiaTheme="minorHAnsi"/>
          <w:b/>
          <w:sz w:val="24"/>
          <w:szCs w:val="24"/>
          <w:lang w:eastAsia="en-US"/>
        </w:rPr>
      </w:pPr>
      <w:r w:rsidRPr="00E97888">
        <w:rPr>
          <w:sz w:val="24"/>
          <w:szCs w:val="24"/>
        </w:rPr>
        <w:t>получателям субсидии</w:t>
      </w:r>
    </w:p>
    <w:p w14:paraId="44B12B4D" w14:textId="77777777" w:rsidR="0046424D" w:rsidRPr="00E97888" w:rsidRDefault="0046424D" w:rsidP="0046424D">
      <w:pPr>
        <w:autoSpaceDE w:val="0"/>
        <w:autoSpaceDN w:val="0"/>
        <w:adjustRightInd w:val="0"/>
        <w:jc w:val="center"/>
        <w:rPr>
          <w:rFonts w:eastAsiaTheme="minorHAnsi"/>
          <w:b/>
          <w:sz w:val="24"/>
          <w:szCs w:val="24"/>
          <w:lang w:eastAsia="en-US"/>
        </w:rPr>
      </w:pPr>
    </w:p>
    <w:p w14:paraId="72A45610" w14:textId="77777777" w:rsidR="00295F3E" w:rsidRPr="00907FAF" w:rsidRDefault="00295F3E" w:rsidP="00295F3E">
      <w:pPr>
        <w:autoSpaceDE w:val="0"/>
        <w:autoSpaceDN w:val="0"/>
        <w:adjustRightInd w:val="0"/>
        <w:ind w:firstLine="709"/>
        <w:jc w:val="both"/>
        <w:rPr>
          <w:bCs/>
          <w:sz w:val="24"/>
          <w:szCs w:val="24"/>
        </w:rPr>
      </w:pPr>
      <w:r w:rsidRPr="00907FAF">
        <w:rPr>
          <w:rFonts w:eastAsiaTheme="minorHAnsi"/>
          <w:sz w:val="24"/>
          <w:szCs w:val="24"/>
          <w:lang w:eastAsia="en-US"/>
        </w:rPr>
        <w:t>2.</w:t>
      </w:r>
      <w:r>
        <w:rPr>
          <w:rFonts w:eastAsiaTheme="minorHAnsi"/>
          <w:sz w:val="24"/>
          <w:szCs w:val="24"/>
          <w:lang w:eastAsia="en-US"/>
        </w:rPr>
        <w:t>1</w:t>
      </w:r>
      <w:r w:rsidRPr="00907FAF">
        <w:rPr>
          <w:rFonts w:eastAsiaTheme="minorHAnsi"/>
          <w:sz w:val="24"/>
          <w:szCs w:val="24"/>
          <w:lang w:eastAsia="en-US"/>
        </w:rPr>
        <w:t xml:space="preserve">. </w:t>
      </w:r>
      <w:r w:rsidRPr="00F52345">
        <w:rPr>
          <w:bCs/>
          <w:sz w:val="24"/>
          <w:szCs w:val="24"/>
        </w:rPr>
        <w:t xml:space="preserve">Требования к </w:t>
      </w:r>
      <w:r w:rsidRPr="00F52345">
        <w:rPr>
          <w:rFonts w:eastAsia="Calibri"/>
          <w:sz w:val="24"/>
          <w:szCs w:val="24"/>
          <w:lang w:eastAsia="en-US"/>
        </w:rPr>
        <w:t>участнику</w:t>
      </w:r>
      <w:r>
        <w:rPr>
          <w:bCs/>
          <w:sz w:val="24"/>
          <w:szCs w:val="24"/>
        </w:rPr>
        <w:t xml:space="preserve"> отбора</w:t>
      </w:r>
      <w:r w:rsidRPr="00F52345">
        <w:rPr>
          <w:bCs/>
          <w:sz w:val="24"/>
          <w:szCs w:val="24"/>
        </w:rPr>
        <w:t xml:space="preserve">, которым он должен соответствовать на дату </w:t>
      </w:r>
      <w:r>
        <w:rPr>
          <w:bCs/>
          <w:sz w:val="24"/>
          <w:szCs w:val="24"/>
        </w:rPr>
        <w:t>рассмотрения заявки на участие в отборе.</w:t>
      </w:r>
    </w:p>
    <w:p w14:paraId="25869747" w14:textId="77777777" w:rsidR="00295F3E" w:rsidRPr="009F057E" w:rsidRDefault="00295F3E" w:rsidP="00295F3E">
      <w:pPr>
        <w:autoSpaceDE w:val="0"/>
        <w:autoSpaceDN w:val="0"/>
        <w:adjustRightInd w:val="0"/>
        <w:ind w:firstLine="709"/>
        <w:jc w:val="both"/>
        <w:rPr>
          <w:rFonts w:eastAsia="Calibri"/>
          <w:sz w:val="24"/>
          <w:szCs w:val="24"/>
          <w:lang w:eastAsia="en-US"/>
        </w:rPr>
      </w:pPr>
      <w:r w:rsidRPr="009F057E">
        <w:rPr>
          <w:rFonts w:eastAsia="Calibri"/>
          <w:sz w:val="24"/>
          <w:szCs w:val="24"/>
          <w:lang w:eastAsia="en-US"/>
        </w:rPr>
        <w:t>2.1.1.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7665530" w14:textId="77777777" w:rsidR="00295F3E" w:rsidRPr="009F057E" w:rsidRDefault="00295F3E" w:rsidP="00295F3E">
      <w:pPr>
        <w:autoSpaceDE w:val="0"/>
        <w:autoSpaceDN w:val="0"/>
        <w:adjustRightInd w:val="0"/>
        <w:ind w:firstLine="709"/>
        <w:jc w:val="both"/>
        <w:rPr>
          <w:rFonts w:eastAsia="Calibri"/>
          <w:sz w:val="24"/>
          <w:szCs w:val="24"/>
          <w:lang w:eastAsia="en-US"/>
        </w:rPr>
      </w:pPr>
      <w:r w:rsidRPr="009F057E">
        <w:rPr>
          <w:rFonts w:eastAsia="Calibri"/>
          <w:sz w:val="24"/>
          <w:szCs w:val="24"/>
          <w:lang w:eastAsia="en-US"/>
        </w:rPr>
        <w:t>2.1.2.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BDED678" w14:textId="77777777" w:rsidR="00295F3E" w:rsidRPr="009F057E" w:rsidRDefault="00295F3E" w:rsidP="00295F3E">
      <w:pPr>
        <w:autoSpaceDE w:val="0"/>
        <w:autoSpaceDN w:val="0"/>
        <w:adjustRightInd w:val="0"/>
        <w:ind w:firstLine="709"/>
        <w:jc w:val="both"/>
        <w:rPr>
          <w:rFonts w:eastAsia="Calibri"/>
          <w:sz w:val="24"/>
          <w:szCs w:val="24"/>
          <w:lang w:eastAsia="en-US"/>
        </w:rPr>
      </w:pPr>
      <w:r w:rsidRPr="009F057E">
        <w:rPr>
          <w:rFonts w:eastAsia="Calibri"/>
          <w:sz w:val="24"/>
          <w:szCs w:val="24"/>
          <w:lang w:eastAsia="en-US"/>
        </w:rPr>
        <w:t xml:space="preserve">2.1.3.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w:t>
      </w:r>
      <w:r w:rsidRPr="009F057E">
        <w:rPr>
          <w:rFonts w:eastAsia="Calibri"/>
          <w:sz w:val="24"/>
          <w:szCs w:val="24"/>
          <w:lang w:eastAsia="en-US"/>
        </w:rPr>
        <w:lastRenderedPageBreak/>
        <w:t>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ED6B719" w14:textId="77777777" w:rsidR="00295F3E" w:rsidRPr="009F057E" w:rsidRDefault="00295F3E" w:rsidP="00295F3E">
      <w:pPr>
        <w:autoSpaceDE w:val="0"/>
        <w:autoSpaceDN w:val="0"/>
        <w:adjustRightInd w:val="0"/>
        <w:ind w:firstLine="709"/>
        <w:jc w:val="both"/>
        <w:rPr>
          <w:rFonts w:eastAsia="Calibri"/>
          <w:sz w:val="24"/>
          <w:szCs w:val="24"/>
          <w:lang w:eastAsia="en-US"/>
        </w:rPr>
      </w:pPr>
      <w:r w:rsidRPr="009F057E">
        <w:rPr>
          <w:rFonts w:eastAsia="Calibri"/>
          <w:sz w:val="24"/>
          <w:szCs w:val="24"/>
          <w:lang w:eastAsia="en-US"/>
        </w:rPr>
        <w:t xml:space="preserve">2.1.4. </w:t>
      </w:r>
      <w:r w:rsidRPr="00CA12B3">
        <w:rPr>
          <w:rFonts w:eastAsia="Calibri"/>
          <w:sz w:val="24"/>
          <w:szCs w:val="24"/>
          <w:lang w:eastAsia="en-US"/>
        </w:rPr>
        <w:t>Участник отбора не получает средства из бюджета Корсаковского муниципального округа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в пункте 1.3 настоящего порядка</w:t>
      </w:r>
      <w:r w:rsidRPr="009F057E">
        <w:rPr>
          <w:rFonts w:eastAsia="Calibri"/>
          <w:sz w:val="24"/>
          <w:szCs w:val="24"/>
          <w:lang w:eastAsia="en-US"/>
        </w:rPr>
        <w:t>.</w:t>
      </w:r>
    </w:p>
    <w:p w14:paraId="6E3B1D82" w14:textId="77777777" w:rsidR="00295F3E" w:rsidRPr="009F057E" w:rsidRDefault="00295F3E" w:rsidP="00295F3E">
      <w:pPr>
        <w:autoSpaceDE w:val="0"/>
        <w:autoSpaceDN w:val="0"/>
        <w:adjustRightInd w:val="0"/>
        <w:ind w:firstLine="709"/>
        <w:jc w:val="both"/>
        <w:rPr>
          <w:rFonts w:eastAsia="Calibri"/>
          <w:sz w:val="24"/>
          <w:szCs w:val="24"/>
          <w:lang w:eastAsia="en-US"/>
        </w:rPr>
      </w:pPr>
      <w:r w:rsidRPr="009F057E">
        <w:rPr>
          <w:rFonts w:eastAsia="Calibri"/>
          <w:sz w:val="24"/>
          <w:szCs w:val="24"/>
          <w:lang w:eastAsia="en-US"/>
        </w:rPr>
        <w:t>2.1.5.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6CE805DA" w14:textId="77777777" w:rsidR="00295F3E" w:rsidRPr="009F057E" w:rsidRDefault="00295F3E" w:rsidP="00295F3E">
      <w:pPr>
        <w:autoSpaceDE w:val="0"/>
        <w:autoSpaceDN w:val="0"/>
        <w:adjustRightInd w:val="0"/>
        <w:ind w:firstLine="709"/>
        <w:jc w:val="both"/>
        <w:rPr>
          <w:rFonts w:eastAsia="Calibri"/>
          <w:sz w:val="24"/>
          <w:szCs w:val="24"/>
          <w:lang w:eastAsia="en-US"/>
        </w:rPr>
      </w:pPr>
      <w:r w:rsidRPr="009F057E">
        <w:rPr>
          <w:rFonts w:eastAsia="Calibri"/>
          <w:sz w:val="24"/>
          <w:szCs w:val="24"/>
          <w:lang w:eastAsia="en-US"/>
        </w:rPr>
        <w:t>2.1.6.</w:t>
      </w:r>
      <w:r w:rsidRPr="009F057E">
        <w:t xml:space="preserve"> </w:t>
      </w:r>
      <w:r w:rsidRPr="009F057E">
        <w:rPr>
          <w:rFonts w:eastAsia="Calibri"/>
          <w:sz w:val="24"/>
          <w:szCs w:val="24"/>
          <w:lang w:eastAsia="en-US"/>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A1947A9" w14:textId="1C355F54" w:rsidR="00302F3F" w:rsidRPr="00E97888" w:rsidRDefault="00295F3E" w:rsidP="00295F3E">
      <w:pPr>
        <w:autoSpaceDE w:val="0"/>
        <w:autoSpaceDN w:val="0"/>
        <w:adjustRightInd w:val="0"/>
        <w:ind w:firstLine="709"/>
        <w:jc w:val="both"/>
        <w:rPr>
          <w:rFonts w:eastAsia="Calibri"/>
          <w:sz w:val="24"/>
          <w:szCs w:val="24"/>
          <w:lang w:eastAsia="en-US"/>
        </w:rPr>
      </w:pPr>
      <w:r w:rsidRPr="009F057E">
        <w:rPr>
          <w:rFonts w:eastAsia="Calibri"/>
          <w:sz w:val="24"/>
          <w:szCs w:val="24"/>
          <w:lang w:eastAsia="en-US"/>
        </w:rPr>
        <w:t>2.1.7.</w:t>
      </w:r>
      <w:r w:rsidRPr="009F057E">
        <w:t xml:space="preserve"> </w:t>
      </w:r>
      <w:r w:rsidRPr="00A31AF5">
        <w:rPr>
          <w:rFonts w:eastAsia="Calibri"/>
          <w:sz w:val="24"/>
          <w:szCs w:val="24"/>
          <w:lang w:eastAsia="en-US"/>
        </w:rPr>
        <w:t xml:space="preserve">У участника отбора отсутствуют просроченная задолженность по возврату в бюджет </w:t>
      </w:r>
      <w:r w:rsidRPr="003406DD">
        <w:rPr>
          <w:rFonts w:eastAsia="Calibri"/>
          <w:sz w:val="24"/>
          <w:szCs w:val="24"/>
          <w:lang w:eastAsia="en-US"/>
        </w:rPr>
        <w:t>Корсаковского муниципального округа</w:t>
      </w:r>
      <w:r w:rsidRPr="00A31AF5">
        <w:rPr>
          <w:rFonts w:eastAsia="Calibri"/>
          <w:sz w:val="24"/>
          <w:szCs w:val="24"/>
          <w:lang w:eastAsia="en-US"/>
        </w:rPr>
        <w:t>,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администрацией</w:t>
      </w:r>
      <w:r w:rsidRPr="00CC789F">
        <w:t xml:space="preserve"> </w:t>
      </w:r>
      <w:r w:rsidRPr="00CC789F">
        <w:rPr>
          <w:rFonts w:eastAsia="Calibri"/>
          <w:sz w:val="24"/>
          <w:szCs w:val="24"/>
          <w:lang w:eastAsia="en-US"/>
        </w:rPr>
        <w:t>Корсаковского муниципального округа</w:t>
      </w:r>
      <w:r>
        <w:rPr>
          <w:rFonts w:eastAsia="Calibri"/>
          <w:sz w:val="24"/>
          <w:szCs w:val="24"/>
          <w:lang w:eastAsia="en-US"/>
        </w:rPr>
        <w:t>)</w:t>
      </w:r>
      <w:r w:rsidRPr="00A31AF5">
        <w:rPr>
          <w:rFonts w:eastAsia="Calibri"/>
          <w:sz w:val="24"/>
          <w:szCs w:val="24"/>
          <w:lang w:eastAsia="en-US"/>
        </w:rPr>
        <w:t>.</w:t>
      </w:r>
    </w:p>
    <w:p w14:paraId="36DF080B" w14:textId="5EDD34D2" w:rsidR="00302F3F" w:rsidRPr="00E97888" w:rsidRDefault="00302F3F" w:rsidP="00302F3F">
      <w:pPr>
        <w:autoSpaceDE w:val="0"/>
        <w:autoSpaceDN w:val="0"/>
        <w:adjustRightInd w:val="0"/>
        <w:ind w:firstLine="709"/>
        <w:jc w:val="both"/>
        <w:rPr>
          <w:rFonts w:eastAsia="Calibri"/>
          <w:sz w:val="24"/>
          <w:szCs w:val="24"/>
          <w:lang w:eastAsia="en-US"/>
        </w:rPr>
      </w:pPr>
      <w:r w:rsidRPr="00E97888">
        <w:rPr>
          <w:rFonts w:eastAsia="Calibri"/>
          <w:sz w:val="24"/>
          <w:szCs w:val="24"/>
          <w:lang w:eastAsia="en-US"/>
        </w:rPr>
        <w:t>2.1.8. Участник отбора открыл счет в учреждениях Центрального банка Российской Федерации или кредитных организациях.</w:t>
      </w:r>
    </w:p>
    <w:p w14:paraId="25446C55" w14:textId="1970EC24" w:rsidR="00302F3F" w:rsidRPr="00E97888" w:rsidRDefault="00302F3F" w:rsidP="00302F3F">
      <w:pPr>
        <w:autoSpaceDE w:val="0"/>
        <w:autoSpaceDN w:val="0"/>
        <w:adjustRightInd w:val="0"/>
        <w:ind w:firstLine="709"/>
        <w:jc w:val="both"/>
        <w:rPr>
          <w:rFonts w:eastAsia="Calibri"/>
          <w:sz w:val="24"/>
          <w:szCs w:val="24"/>
          <w:lang w:eastAsia="en-US"/>
        </w:rPr>
      </w:pPr>
      <w:r w:rsidRPr="00E97888">
        <w:rPr>
          <w:rFonts w:eastAsia="Calibri"/>
          <w:sz w:val="24"/>
          <w:szCs w:val="24"/>
          <w:lang w:eastAsia="en-US"/>
        </w:rPr>
        <w:t>2.1.9.</w:t>
      </w:r>
      <w:r w:rsidRPr="00E97888">
        <w:t xml:space="preserve"> </w:t>
      </w:r>
      <w:r w:rsidRPr="00E97888">
        <w:rPr>
          <w:rFonts w:eastAsia="Calibri"/>
          <w:sz w:val="24"/>
          <w:szCs w:val="24"/>
          <w:lang w:eastAsia="en-US"/>
        </w:rPr>
        <w:t>Участник отбора</w:t>
      </w:r>
      <w:r w:rsidRPr="00E97888">
        <w:t xml:space="preserve"> </w:t>
      </w:r>
      <w:r w:rsidRPr="00E97888">
        <w:rPr>
          <w:rFonts w:eastAsia="Calibri"/>
          <w:sz w:val="24"/>
          <w:szCs w:val="24"/>
          <w:lang w:eastAsia="en-US"/>
        </w:rPr>
        <w:t xml:space="preserve">приобрел </w:t>
      </w:r>
      <w:r w:rsidR="00573234" w:rsidRPr="00E97888">
        <w:rPr>
          <w:rFonts w:eastAsia="Calibri"/>
          <w:sz w:val="24"/>
          <w:szCs w:val="24"/>
          <w:lang w:eastAsia="en-US"/>
        </w:rPr>
        <w:t>средства малой механизации</w:t>
      </w:r>
      <w:r w:rsidRPr="00E97888">
        <w:rPr>
          <w:rFonts w:eastAsia="Calibri"/>
          <w:sz w:val="24"/>
          <w:szCs w:val="24"/>
          <w:lang w:eastAsia="en-US"/>
        </w:rPr>
        <w:t>.</w:t>
      </w:r>
    </w:p>
    <w:p w14:paraId="1C1FEE8E" w14:textId="79FFEDA2" w:rsidR="001737EC" w:rsidRPr="00E97888" w:rsidRDefault="001737EC" w:rsidP="00302F3F">
      <w:pPr>
        <w:autoSpaceDE w:val="0"/>
        <w:autoSpaceDN w:val="0"/>
        <w:adjustRightInd w:val="0"/>
        <w:ind w:firstLine="709"/>
        <w:jc w:val="both"/>
        <w:rPr>
          <w:rFonts w:eastAsia="Calibri"/>
          <w:sz w:val="24"/>
          <w:szCs w:val="24"/>
          <w:lang w:eastAsia="en-US"/>
        </w:rPr>
      </w:pPr>
      <w:r w:rsidRPr="00E97888">
        <w:rPr>
          <w:rFonts w:eastAsia="Calibri"/>
          <w:sz w:val="24"/>
          <w:szCs w:val="24"/>
          <w:lang w:eastAsia="en-US"/>
        </w:rPr>
        <w:t xml:space="preserve">2.1.10. Участник отбора </w:t>
      </w:r>
      <w:r w:rsidR="00565D10" w:rsidRPr="00E97888">
        <w:rPr>
          <w:rFonts w:eastAsia="Calibri"/>
          <w:sz w:val="24"/>
          <w:szCs w:val="24"/>
          <w:lang w:eastAsia="en-US"/>
        </w:rPr>
        <w:t>оформил</w:t>
      </w:r>
      <w:r w:rsidRPr="00E97888">
        <w:rPr>
          <w:rFonts w:eastAsia="Calibri"/>
          <w:sz w:val="24"/>
          <w:szCs w:val="24"/>
          <w:lang w:eastAsia="en-US"/>
        </w:rPr>
        <w:t xml:space="preserve"> земельный участок в рамках федерального проекта «Дальневосточный гектар»</w:t>
      </w:r>
      <w:r w:rsidR="00DB73E3">
        <w:rPr>
          <w:rFonts w:eastAsia="Calibri"/>
          <w:sz w:val="24"/>
          <w:szCs w:val="24"/>
          <w:lang w:eastAsia="en-US"/>
        </w:rPr>
        <w:t>.</w:t>
      </w:r>
    </w:p>
    <w:p w14:paraId="4CFCC6A7" w14:textId="02C708ED" w:rsidR="00302F3F" w:rsidRPr="00E97888" w:rsidRDefault="00302F3F" w:rsidP="00302F3F">
      <w:pPr>
        <w:autoSpaceDE w:val="0"/>
        <w:autoSpaceDN w:val="0"/>
        <w:adjustRightInd w:val="0"/>
        <w:ind w:firstLine="709"/>
        <w:jc w:val="both"/>
        <w:rPr>
          <w:rFonts w:eastAsia="Calibri"/>
          <w:sz w:val="24"/>
          <w:szCs w:val="24"/>
          <w:lang w:eastAsia="en-US"/>
        </w:rPr>
      </w:pPr>
      <w:r w:rsidRPr="00E97888">
        <w:rPr>
          <w:rFonts w:eastAsia="Calibri"/>
          <w:sz w:val="24"/>
          <w:szCs w:val="24"/>
          <w:lang w:eastAsia="en-US"/>
        </w:rPr>
        <w:t>2.1.1</w:t>
      </w:r>
      <w:r w:rsidR="001737EC" w:rsidRPr="00E97888">
        <w:rPr>
          <w:rFonts w:eastAsia="Calibri"/>
          <w:sz w:val="24"/>
          <w:szCs w:val="24"/>
          <w:lang w:eastAsia="en-US"/>
        </w:rPr>
        <w:t>1</w:t>
      </w:r>
      <w:r w:rsidRPr="00E97888">
        <w:rPr>
          <w:rFonts w:eastAsia="Calibri"/>
          <w:sz w:val="24"/>
          <w:szCs w:val="24"/>
          <w:lang w:eastAsia="en-US"/>
        </w:rPr>
        <w:t xml:space="preserve">. </w:t>
      </w:r>
      <w:r w:rsidRPr="00E97888">
        <w:rPr>
          <w:sz w:val="24"/>
          <w:szCs w:val="24"/>
        </w:rPr>
        <w:t>Участник отбора предоставил расчет размера запрашиваемой субсидии по форме № 1 к настоящему порядку.</w:t>
      </w:r>
    </w:p>
    <w:p w14:paraId="5649E155" w14:textId="6AC32F99" w:rsidR="005F4F6A" w:rsidRPr="00E97888" w:rsidRDefault="00302F3F" w:rsidP="00302F3F">
      <w:pPr>
        <w:autoSpaceDE w:val="0"/>
        <w:autoSpaceDN w:val="0"/>
        <w:adjustRightInd w:val="0"/>
        <w:ind w:firstLine="709"/>
        <w:jc w:val="both"/>
        <w:rPr>
          <w:sz w:val="24"/>
          <w:szCs w:val="24"/>
        </w:rPr>
      </w:pPr>
      <w:r w:rsidRPr="00E97888">
        <w:rPr>
          <w:sz w:val="24"/>
          <w:szCs w:val="24"/>
        </w:rPr>
        <w:t>2.1.1</w:t>
      </w:r>
      <w:r w:rsidR="001737EC" w:rsidRPr="00E97888">
        <w:rPr>
          <w:sz w:val="24"/>
          <w:szCs w:val="24"/>
        </w:rPr>
        <w:t>2</w:t>
      </w:r>
      <w:r w:rsidRPr="00E97888">
        <w:rPr>
          <w:sz w:val="24"/>
          <w:szCs w:val="24"/>
        </w:rPr>
        <w:t xml:space="preserve">. Участник отбора принял обязательства сохранить или увеличить </w:t>
      </w:r>
      <w:r w:rsidR="001737EC" w:rsidRPr="00E97888">
        <w:rPr>
          <w:sz w:val="24"/>
          <w:szCs w:val="24"/>
        </w:rPr>
        <w:t>объем валового производства продукции сельского хозяйства (продукция животноводства и (или) растениеводства)</w:t>
      </w:r>
      <w:r w:rsidRPr="00E97888">
        <w:rPr>
          <w:sz w:val="24"/>
          <w:szCs w:val="24"/>
        </w:rPr>
        <w:t>.</w:t>
      </w:r>
    </w:p>
    <w:p w14:paraId="337F48B5" w14:textId="77777777" w:rsidR="0046424D" w:rsidRPr="00E97888" w:rsidRDefault="0046424D" w:rsidP="0046424D">
      <w:pPr>
        <w:autoSpaceDE w:val="0"/>
        <w:autoSpaceDN w:val="0"/>
        <w:adjustRightInd w:val="0"/>
        <w:ind w:firstLine="709"/>
        <w:jc w:val="both"/>
        <w:rPr>
          <w:rFonts w:eastAsia="Calibri"/>
          <w:sz w:val="24"/>
          <w:szCs w:val="24"/>
          <w:lang w:eastAsia="en-US"/>
        </w:rPr>
      </w:pPr>
      <w:r w:rsidRPr="00E97888">
        <w:rPr>
          <w:rFonts w:eastAsia="Calibri"/>
          <w:sz w:val="24"/>
          <w:szCs w:val="24"/>
          <w:lang w:eastAsia="en-US"/>
        </w:rPr>
        <w:t>2.2. Требования к получателю субсидии, которым он должен соответствовать на дату заключения соглашения о предоставлении субсидии (далее - Соглашение).</w:t>
      </w:r>
    </w:p>
    <w:p w14:paraId="3515074B" w14:textId="46AE06A3" w:rsidR="0046424D" w:rsidRPr="00295F3E" w:rsidRDefault="0046424D" w:rsidP="0046424D">
      <w:pPr>
        <w:autoSpaceDE w:val="0"/>
        <w:autoSpaceDN w:val="0"/>
        <w:adjustRightInd w:val="0"/>
        <w:ind w:firstLine="709"/>
        <w:jc w:val="both"/>
        <w:rPr>
          <w:rFonts w:eastAsia="Calibri"/>
          <w:sz w:val="24"/>
          <w:szCs w:val="24"/>
          <w:lang w:eastAsia="en-US"/>
        </w:rPr>
      </w:pPr>
      <w:r w:rsidRPr="00E97888">
        <w:rPr>
          <w:rFonts w:eastAsia="Calibri"/>
          <w:sz w:val="24"/>
          <w:szCs w:val="24"/>
          <w:lang w:eastAsia="en-US"/>
        </w:rPr>
        <w:t xml:space="preserve">Получатель субсидии должен </w:t>
      </w:r>
      <w:r w:rsidRPr="00295F3E">
        <w:rPr>
          <w:rFonts w:eastAsia="Calibri"/>
          <w:sz w:val="24"/>
          <w:szCs w:val="24"/>
          <w:lang w:eastAsia="en-US"/>
        </w:rPr>
        <w:t>соответствовать на дату заключения Соглашения требованиям, ук</w:t>
      </w:r>
      <w:r w:rsidR="00244AC5" w:rsidRPr="00295F3E">
        <w:rPr>
          <w:rFonts w:eastAsia="Calibri"/>
          <w:sz w:val="24"/>
          <w:szCs w:val="24"/>
          <w:lang w:eastAsia="en-US"/>
        </w:rPr>
        <w:t xml:space="preserve">азанным в подпунктах </w:t>
      </w:r>
      <w:r w:rsidR="00295F3E" w:rsidRPr="00295F3E">
        <w:rPr>
          <w:rFonts w:eastAsia="Calibri"/>
          <w:sz w:val="24"/>
          <w:szCs w:val="24"/>
          <w:lang w:eastAsia="en-US"/>
        </w:rPr>
        <w:t>2.1.1 - 2.1.5, 2.1.7</w:t>
      </w:r>
      <w:r w:rsidR="00295F3E">
        <w:rPr>
          <w:rFonts w:eastAsia="Calibri"/>
          <w:sz w:val="24"/>
          <w:szCs w:val="24"/>
          <w:lang w:eastAsia="en-US"/>
        </w:rPr>
        <w:t xml:space="preserve"> </w:t>
      </w:r>
      <w:r w:rsidRPr="00295F3E">
        <w:rPr>
          <w:rFonts w:eastAsia="Calibri"/>
          <w:sz w:val="24"/>
          <w:szCs w:val="24"/>
          <w:lang w:eastAsia="en-US"/>
        </w:rPr>
        <w:t>пункта 2.1 настоящего порядка.</w:t>
      </w:r>
    </w:p>
    <w:p w14:paraId="02C5A34A" w14:textId="06469696" w:rsidR="0046424D" w:rsidRPr="00E97888" w:rsidRDefault="0046424D" w:rsidP="0046424D">
      <w:pPr>
        <w:autoSpaceDE w:val="0"/>
        <w:autoSpaceDN w:val="0"/>
        <w:adjustRightInd w:val="0"/>
        <w:ind w:firstLine="709"/>
        <w:jc w:val="both"/>
        <w:rPr>
          <w:rFonts w:eastAsia="Calibri"/>
          <w:sz w:val="24"/>
          <w:szCs w:val="24"/>
          <w:lang w:eastAsia="en-US"/>
        </w:rPr>
      </w:pPr>
      <w:r w:rsidRPr="00295F3E">
        <w:rPr>
          <w:rFonts w:eastAsia="Calibri"/>
          <w:sz w:val="24"/>
          <w:szCs w:val="24"/>
          <w:lang w:eastAsia="en-US"/>
        </w:rPr>
        <w:t>2.3. Проверка получателя субсидии (у</w:t>
      </w:r>
      <w:r w:rsidRPr="00E97888">
        <w:rPr>
          <w:rFonts w:eastAsia="Calibri"/>
          <w:sz w:val="24"/>
          <w:szCs w:val="24"/>
          <w:lang w:eastAsia="en-US"/>
        </w:rPr>
        <w:t>частника отбора) на соответствие требованиям, установленны</w:t>
      </w:r>
      <w:r w:rsidR="004D0A93" w:rsidRPr="00E97888">
        <w:rPr>
          <w:rFonts w:eastAsia="Calibri"/>
          <w:sz w:val="24"/>
          <w:szCs w:val="24"/>
          <w:lang w:eastAsia="en-US"/>
        </w:rPr>
        <w:t>м</w:t>
      </w:r>
      <w:r w:rsidRPr="00E97888">
        <w:rPr>
          <w:rFonts w:eastAsia="Calibri"/>
          <w:sz w:val="24"/>
          <w:szCs w:val="24"/>
          <w:lang w:eastAsia="en-US"/>
        </w:rPr>
        <w:t xml:space="preserve"> подпунктами 2.1.1</w:t>
      </w:r>
      <w:r w:rsidR="00085571" w:rsidRPr="00E97888">
        <w:rPr>
          <w:rFonts w:eastAsia="Calibri"/>
          <w:sz w:val="24"/>
          <w:szCs w:val="24"/>
          <w:lang w:eastAsia="en-US"/>
        </w:rPr>
        <w:t xml:space="preserve"> </w:t>
      </w:r>
      <w:r w:rsidRPr="00E97888">
        <w:rPr>
          <w:rFonts w:eastAsia="Calibri"/>
          <w:sz w:val="24"/>
          <w:szCs w:val="24"/>
          <w:lang w:eastAsia="en-US"/>
        </w:rPr>
        <w:t>-</w:t>
      </w:r>
      <w:r w:rsidR="00085571" w:rsidRPr="00E97888">
        <w:rPr>
          <w:rFonts w:eastAsia="Calibri"/>
          <w:sz w:val="24"/>
          <w:szCs w:val="24"/>
          <w:lang w:eastAsia="en-US"/>
        </w:rPr>
        <w:t xml:space="preserve"> </w:t>
      </w:r>
      <w:r w:rsidRPr="00E97888">
        <w:rPr>
          <w:rFonts w:eastAsia="Calibri"/>
          <w:sz w:val="24"/>
          <w:szCs w:val="24"/>
          <w:lang w:eastAsia="en-US"/>
        </w:rPr>
        <w:t>2.1.</w:t>
      </w:r>
      <w:r w:rsidR="00302F3F" w:rsidRPr="00E97888">
        <w:rPr>
          <w:rFonts w:eastAsia="Calibri"/>
          <w:sz w:val="24"/>
          <w:szCs w:val="24"/>
          <w:lang w:eastAsia="en-US"/>
        </w:rPr>
        <w:t>7</w:t>
      </w:r>
      <w:r w:rsidRPr="00E97888">
        <w:rPr>
          <w:rFonts w:eastAsia="Calibri"/>
          <w:sz w:val="24"/>
          <w:szCs w:val="24"/>
          <w:lang w:eastAsia="en-US"/>
        </w:rPr>
        <w:t xml:space="preserve"> пункта 2.1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7315F598" w14:textId="6F291F72" w:rsidR="0046424D" w:rsidRPr="00E97888" w:rsidRDefault="0046424D" w:rsidP="0046424D">
      <w:pPr>
        <w:autoSpaceDE w:val="0"/>
        <w:autoSpaceDN w:val="0"/>
        <w:adjustRightInd w:val="0"/>
        <w:ind w:firstLine="709"/>
        <w:jc w:val="both"/>
        <w:rPr>
          <w:rFonts w:eastAsia="Calibri"/>
          <w:sz w:val="24"/>
          <w:szCs w:val="24"/>
          <w:lang w:eastAsia="en-US"/>
        </w:rPr>
      </w:pPr>
      <w:r w:rsidRPr="00E97888">
        <w:rPr>
          <w:rFonts w:eastAsia="Calibri"/>
          <w:sz w:val="24"/>
          <w:szCs w:val="24"/>
          <w:lang w:eastAsia="en-US"/>
        </w:rPr>
        <w:t>При отсутствии технической возможности автоматической проверки в системе «Электронный бюджет» проверку получателя субсидии (участника отбора) на соответствие требованиям, установленным подпунктами 2.1.1</w:t>
      </w:r>
      <w:r w:rsidR="00085571" w:rsidRPr="00E97888">
        <w:rPr>
          <w:rFonts w:eastAsia="Calibri"/>
          <w:sz w:val="24"/>
          <w:szCs w:val="24"/>
          <w:lang w:eastAsia="en-US"/>
        </w:rPr>
        <w:t xml:space="preserve"> </w:t>
      </w:r>
      <w:r w:rsidRPr="00E97888">
        <w:rPr>
          <w:rFonts w:eastAsia="Calibri"/>
          <w:sz w:val="24"/>
          <w:szCs w:val="24"/>
          <w:lang w:eastAsia="en-US"/>
        </w:rPr>
        <w:t>-</w:t>
      </w:r>
      <w:r w:rsidR="00085571" w:rsidRPr="00E97888">
        <w:rPr>
          <w:rFonts w:eastAsia="Calibri"/>
          <w:sz w:val="24"/>
          <w:szCs w:val="24"/>
          <w:lang w:eastAsia="en-US"/>
        </w:rPr>
        <w:t xml:space="preserve"> </w:t>
      </w:r>
      <w:r w:rsidRPr="00E97888">
        <w:rPr>
          <w:rFonts w:eastAsia="Calibri"/>
          <w:sz w:val="24"/>
          <w:szCs w:val="24"/>
          <w:lang w:eastAsia="en-US"/>
        </w:rPr>
        <w:t>2.1.</w:t>
      </w:r>
      <w:r w:rsidR="00302F3F" w:rsidRPr="00E97888">
        <w:rPr>
          <w:rFonts w:eastAsia="Calibri"/>
          <w:sz w:val="24"/>
          <w:szCs w:val="24"/>
          <w:lang w:eastAsia="en-US"/>
        </w:rPr>
        <w:t>7</w:t>
      </w:r>
      <w:r w:rsidRPr="00E97888">
        <w:rPr>
          <w:rFonts w:eastAsia="Calibri"/>
          <w:sz w:val="24"/>
          <w:szCs w:val="24"/>
          <w:lang w:eastAsia="en-US"/>
        </w:rPr>
        <w:t xml:space="preserve"> пункта 2.1 настоящего порядка, осуществляет главный распорядитель бюджетных средств, в том числе с использованием единой системы межведомственного электронного взаимодействия, а также на основании сведений сервисов «Перечень организаций и физических лиц, в отношении которых имеются сведения об их причастности к экстремистской деятельности или терроризму» и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«Реестр иностранных агентов», на соответствующих официальных сайтах Федеральной службы по финансовому </w:t>
      </w:r>
      <w:r w:rsidRPr="00E97888">
        <w:rPr>
          <w:rFonts w:eastAsia="Calibri"/>
          <w:sz w:val="24"/>
          <w:szCs w:val="24"/>
          <w:lang w:eastAsia="en-US"/>
        </w:rPr>
        <w:lastRenderedPageBreak/>
        <w:t>мониторингу (</w:t>
      </w:r>
      <w:proofErr w:type="spellStart"/>
      <w:r w:rsidRPr="00E97888">
        <w:rPr>
          <w:rFonts w:eastAsia="Calibri"/>
          <w:sz w:val="24"/>
          <w:szCs w:val="24"/>
          <w:lang w:eastAsia="en-US"/>
        </w:rPr>
        <w:t>Росфинмониторинг</w:t>
      </w:r>
      <w:proofErr w:type="spellEnd"/>
      <w:r w:rsidRPr="00E97888">
        <w:rPr>
          <w:rFonts w:eastAsia="Calibri"/>
          <w:sz w:val="24"/>
          <w:szCs w:val="24"/>
          <w:lang w:eastAsia="en-US"/>
        </w:rPr>
        <w:t xml:space="preserve">), Министерства юстиции Российской Федерации в сети </w:t>
      </w:r>
      <w:r w:rsidR="004D0A93" w:rsidRPr="00E97888">
        <w:rPr>
          <w:rFonts w:eastAsia="Calibri"/>
          <w:sz w:val="24"/>
          <w:szCs w:val="24"/>
          <w:lang w:eastAsia="en-US"/>
        </w:rPr>
        <w:t>«</w:t>
      </w:r>
      <w:r w:rsidRPr="00E97888">
        <w:rPr>
          <w:rFonts w:eastAsia="Calibri"/>
          <w:sz w:val="24"/>
          <w:szCs w:val="24"/>
          <w:lang w:eastAsia="en-US"/>
        </w:rPr>
        <w:t>Интернет</w:t>
      </w:r>
      <w:r w:rsidR="004D0A93" w:rsidRPr="00E97888">
        <w:rPr>
          <w:rFonts w:eastAsia="Calibri"/>
          <w:sz w:val="24"/>
          <w:szCs w:val="24"/>
          <w:lang w:eastAsia="en-US"/>
        </w:rPr>
        <w:t>»</w:t>
      </w:r>
      <w:r w:rsidRPr="00E97888">
        <w:rPr>
          <w:rFonts w:eastAsia="Calibri"/>
          <w:sz w:val="24"/>
          <w:szCs w:val="24"/>
          <w:lang w:eastAsia="en-US"/>
        </w:rPr>
        <w:t>.</w:t>
      </w:r>
    </w:p>
    <w:p w14:paraId="2C7BAC67" w14:textId="1CD7133A" w:rsidR="0046424D" w:rsidRPr="00E97888" w:rsidRDefault="002251F0" w:rsidP="0046424D">
      <w:pPr>
        <w:autoSpaceDE w:val="0"/>
        <w:autoSpaceDN w:val="0"/>
        <w:adjustRightInd w:val="0"/>
        <w:ind w:firstLine="709"/>
        <w:jc w:val="both"/>
        <w:rPr>
          <w:rFonts w:eastAsia="Calibri"/>
          <w:sz w:val="24"/>
          <w:szCs w:val="24"/>
          <w:lang w:eastAsia="en-US"/>
        </w:rPr>
      </w:pPr>
      <w:r w:rsidRPr="00E97888">
        <w:rPr>
          <w:rFonts w:eastAsia="Calibri"/>
          <w:sz w:val="24"/>
          <w:szCs w:val="24"/>
          <w:lang w:eastAsia="en-US"/>
        </w:rPr>
        <w:t xml:space="preserve">2.4. </w:t>
      </w:r>
      <w:r w:rsidR="0046424D" w:rsidRPr="00E97888">
        <w:rPr>
          <w:rFonts w:eastAsia="Calibri"/>
          <w:sz w:val="24"/>
          <w:szCs w:val="24"/>
          <w:lang w:eastAsia="en-US"/>
        </w:rPr>
        <w:t>Подтверждение соответствия получателя субсидии (участника отбора) требованиям, установленным подпунктами 2.1.</w:t>
      </w:r>
      <w:r w:rsidR="009E403F" w:rsidRPr="00E97888">
        <w:rPr>
          <w:rFonts w:eastAsia="Calibri"/>
          <w:sz w:val="24"/>
          <w:szCs w:val="24"/>
          <w:lang w:eastAsia="en-US"/>
        </w:rPr>
        <w:t>8</w:t>
      </w:r>
      <w:r w:rsidRPr="00E97888">
        <w:rPr>
          <w:rFonts w:eastAsia="Calibri"/>
          <w:sz w:val="24"/>
          <w:szCs w:val="24"/>
          <w:lang w:eastAsia="en-US"/>
        </w:rPr>
        <w:t xml:space="preserve"> </w:t>
      </w:r>
      <w:r w:rsidR="0046424D" w:rsidRPr="00E97888">
        <w:rPr>
          <w:rFonts w:eastAsia="Calibri"/>
          <w:sz w:val="24"/>
          <w:szCs w:val="24"/>
          <w:lang w:eastAsia="en-US"/>
        </w:rPr>
        <w:t>-</w:t>
      </w:r>
      <w:r w:rsidRPr="00E97888">
        <w:rPr>
          <w:rFonts w:eastAsia="Calibri"/>
          <w:sz w:val="24"/>
          <w:szCs w:val="24"/>
          <w:lang w:eastAsia="en-US"/>
        </w:rPr>
        <w:t xml:space="preserve"> </w:t>
      </w:r>
      <w:r w:rsidR="0046424D" w:rsidRPr="00E97888">
        <w:rPr>
          <w:rFonts w:eastAsia="Calibri"/>
          <w:sz w:val="24"/>
          <w:szCs w:val="24"/>
          <w:lang w:eastAsia="en-US"/>
        </w:rPr>
        <w:t>2.1.</w:t>
      </w:r>
      <w:r w:rsidR="009E403F" w:rsidRPr="00E97888">
        <w:rPr>
          <w:rFonts w:eastAsia="Calibri"/>
          <w:sz w:val="24"/>
          <w:szCs w:val="24"/>
          <w:lang w:eastAsia="en-US"/>
        </w:rPr>
        <w:t>1</w:t>
      </w:r>
      <w:r w:rsidR="001737EC" w:rsidRPr="00E97888">
        <w:rPr>
          <w:rFonts w:eastAsia="Calibri"/>
          <w:sz w:val="24"/>
          <w:szCs w:val="24"/>
          <w:lang w:eastAsia="en-US"/>
        </w:rPr>
        <w:t>2</w:t>
      </w:r>
      <w:r w:rsidR="0046424D" w:rsidRPr="00E97888">
        <w:rPr>
          <w:rFonts w:eastAsia="Calibri"/>
          <w:sz w:val="24"/>
          <w:szCs w:val="24"/>
          <w:lang w:eastAsia="en-US"/>
        </w:rPr>
        <w:t xml:space="preserve"> пункта 2.1 настоящего порядка, осуществляется на основании следующих документов и информации:</w:t>
      </w:r>
    </w:p>
    <w:p w14:paraId="7268719E" w14:textId="1FD1F74E" w:rsidR="00192D7A" w:rsidRPr="00E97888" w:rsidRDefault="00192D7A" w:rsidP="00192D7A">
      <w:pPr>
        <w:autoSpaceDE w:val="0"/>
        <w:autoSpaceDN w:val="0"/>
        <w:adjustRightInd w:val="0"/>
        <w:ind w:firstLine="709"/>
        <w:jc w:val="both"/>
        <w:rPr>
          <w:sz w:val="24"/>
          <w:szCs w:val="24"/>
        </w:rPr>
      </w:pPr>
      <w:r w:rsidRPr="00E97888">
        <w:rPr>
          <w:sz w:val="24"/>
          <w:szCs w:val="24"/>
        </w:rPr>
        <w:t>1) по требован</w:t>
      </w:r>
      <w:r w:rsidR="009E403F" w:rsidRPr="00E97888">
        <w:rPr>
          <w:sz w:val="24"/>
          <w:szCs w:val="24"/>
        </w:rPr>
        <w:t>ию, указанному в подпункте 2.1.8</w:t>
      </w:r>
      <w:r w:rsidRPr="00E97888">
        <w:rPr>
          <w:sz w:val="24"/>
          <w:szCs w:val="24"/>
        </w:rPr>
        <w:t xml:space="preserve"> пункта 2.</w:t>
      </w:r>
      <w:r w:rsidR="00E46A51" w:rsidRPr="00E97888">
        <w:rPr>
          <w:sz w:val="24"/>
          <w:szCs w:val="24"/>
        </w:rPr>
        <w:t>1</w:t>
      </w:r>
      <w:r w:rsidRPr="00E97888">
        <w:rPr>
          <w:sz w:val="24"/>
          <w:szCs w:val="24"/>
        </w:rPr>
        <w:t xml:space="preserve"> настоящего порядка, – </w:t>
      </w:r>
      <w:r w:rsidR="00295F3E">
        <w:rPr>
          <w:sz w:val="24"/>
          <w:szCs w:val="24"/>
        </w:rPr>
        <w:t>документ либо его копия</w:t>
      </w:r>
      <w:r w:rsidR="00295F3E" w:rsidRPr="00444330">
        <w:rPr>
          <w:sz w:val="24"/>
          <w:szCs w:val="24"/>
        </w:rPr>
        <w:t>, выданн</w:t>
      </w:r>
      <w:r w:rsidR="00295F3E">
        <w:rPr>
          <w:sz w:val="24"/>
          <w:szCs w:val="24"/>
        </w:rPr>
        <w:t>ая</w:t>
      </w:r>
      <w:r w:rsidR="00295F3E" w:rsidRPr="00444330">
        <w:rPr>
          <w:sz w:val="24"/>
          <w:szCs w:val="24"/>
        </w:rPr>
        <w:t xml:space="preserve"> учреждением Центрального банка Российской Федерации или кредитной организацией, подтверждающ</w:t>
      </w:r>
      <w:r w:rsidR="00295F3E">
        <w:rPr>
          <w:sz w:val="24"/>
          <w:szCs w:val="24"/>
        </w:rPr>
        <w:t>ая</w:t>
      </w:r>
      <w:r w:rsidR="00295F3E" w:rsidRPr="00444330">
        <w:rPr>
          <w:sz w:val="24"/>
          <w:szCs w:val="24"/>
        </w:rPr>
        <w:t xml:space="preserve"> открытие счета в таком учреждении (организации);</w:t>
      </w:r>
    </w:p>
    <w:p w14:paraId="079E5BB4" w14:textId="3D1A5C35" w:rsidR="00D14C27" w:rsidRPr="00E97888" w:rsidRDefault="009E403F" w:rsidP="00D14C27">
      <w:pPr>
        <w:autoSpaceDE w:val="0"/>
        <w:autoSpaceDN w:val="0"/>
        <w:adjustRightInd w:val="0"/>
        <w:ind w:firstLine="709"/>
        <w:jc w:val="both"/>
        <w:rPr>
          <w:sz w:val="24"/>
          <w:szCs w:val="24"/>
        </w:rPr>
      </w:pPr>
      <w:r w:rsidRPr="00E97888">
        <w:rPr>
          <w:sz w:val="24"/>
          <w:szCs w:val="24"/>
        </w:rPr>
        <w:t>2</w:t>
      </w:r>
      <w:r w:rsidR="00913E7C" w:rsidRPr="00E97888">
        <w:rPr>
          <w:sz w:val="24"/>
          <w:szCs w:val="24"/>
        </w:rPr>
        <w:t>) по требован</w:t>
      </w:r>
      <w:r w:rsidRPr="00E97888">
        <w:rPr>
          <w:sz w:val="24"/>
          <w:szCs w:val="24"/>
        </w:rPr>
        <w:t>ию, указанному в подпункте 2.1.9</w:t>
      </w:r>
      <w:r w:rsidR="00913E7C" w:rsidRPr="00E97888">
        <w:rPr>
          <w:sz w:val="24"/>
          <w:szCs w:val="24"/>
        </w:rPr>
        <w:t xml:space="preserve"> пункта 2.1 настоящего порядка, -</w:t>
      </w:r>
      <w:r w:rsidR="00D14C27" w:rsidRPr="00E97888">
        <w:rPr>
          <w:sz w:val="24"/>
          <w:szCs w:val="24"/>
        </w:rPr>
        <w:t xml:space="preserve"> копии документов:</w:t>
      </w:r>
    </w:p>
    <w:p w14:paraId="519D5867" w14:textId="32A7E8C1" w:rsidR="00085571" w:rsidRPr="00E97888" w:rsidRDefault="00085571" w:rsidP="00085571">
      <w:pPr>
        <w:autoSpaceDE w:val="0"/>
        <w:autoSpaceDN w:val="0"/>
        <w:adjustRightInd w:val="0"/>
        <w:ind w:firstLine="709"/>
        <w:jc w:val="both"/>
        <w:rPr>
          <w:sz w:val="24"/>
          <w:szCs w:val="24"/>
        </w:rPr>
      </w:pPr>
      <w:r w:rsidRPr="00E97888">
        <w:rPr>
          <w:sz w:val="24"/>
          <w:szCs w:val="24"/>
        </w:rPr>
        <w:t xml:space="preserve">а) </w:t>
      </w:r>
      <w:r w:rsidR="00573234" w:rsidRPr="00E97888">
        <w:rPr>
          <w:sz w:val="24"/>
          <w:szCs w:val="24"/>
        </w:rPr>
        <w:t>копии договора(</w:t>
      </w:r>
      <w:proofErr w:type="spellStart"/>
      <w:r w:rsidR="00573234" w:rsidRPr="00E97888">
        <w:rPr>
          <w:sz w:val="24"/>
          <w:szCs w:val="24"/>
        </w:rPr>
        <w:t>ов</w:t>
      </w:r>
      <w:proofErr w:type="spellEnd"/>
      <w:r w:rsidR="00573234" w:rsidRPr="00E97888">
        <w:rPr>
          <w:sz w:val="24"/>
          <w:szCs w:val="24"/>
        </w:rPr>
        <w:t>) на приобретение средств малой механизации, договора(</w:t>
      </w:r>
      <w:proofErr w:type="spellStart"/>
      <w:r w:rsidR="00573234" w:rsidRPr="00E97888">
        <w:rPr>
          <w:sz w:val="24"/>
          <w:szCs w:val="24"/>
        </w:rPr>
        <w:t>ов</w:t>
      </w:r>
      <w:proofErr w:type="spellEnd"/>
      <w:r w:rsidR="00573234" w:rsidRPr="00E97888">
        <w:rPr>
          <w:sz w:val="24"/>
          <w:szCs w:val="24"/>
        </w:rPr>
        <w:t>) транспортировки (доставки) (при наличии)</w:t>
      </w:r>
      <w:r w:rsidR="00DD2B6C" w:rsidRPr="00E97888">
        <w:rPr>
          <w:sz w:val="24"/>
          <w:szCs w:val="24"/>
        </w:rPr>
        <w:t>;</w:t>
      </w:r>
      <w:r w:rsidRPr="00E97888">
        <w:rPr>
          <w:sz w:val="24"/>
          <w:szCs w:val="24"/>
        </w:rPr>
        <w:t xml:space="preserve"> </w:t>
      </w:r>
    </w:p>
    <w:p w14:paraId="4490B542" w14:textId="4383695D" w:rsidR="00573234" w:rsidRPr="00E97888" w:rsidRDefault="00085571" w:rsidP="00573234">
      <w:pPr>
        <w:autoSpaceDE w:val="0"/>
        <w:autoSpaceDN w:val="0"/>
        <w:adjustRightInd w:val="0"/>
        <w:ind w:firstLine="709"/>
        <w:jc w:val="both"/>
        <w:rPr>
          <w:sz w:val="24"/>
          <w:szCs w:val="24"/>
        </w:rPr>
      </w:pPr>
      <w:r w:rsidRPr="00E97888">
        <w:rPr>
          <w:sz w:val="24"/>
          <w:szCs w:val="24"/>
        </w:rPr>
        <w:t xml:space="preserve">б) </w:t>
      </w:r>
      <w:r w:rsidR="00573234" w:rsidRPr="00E97888">
        <w:rPr>
          <w:sz w:val="24"/>
          <w:szCs w:val="24"/>
        </w:rPr>
        <w:t xml:space="preserve">копии документов, подтверждающих оплату средств малой механизации (счета, расчетные (платежные) документы, а также выписки банка, подтверждающие списание денежных средств со счета </w:t>
      </w:r>
      <w:r w:rsidR="009E403F" w:rsidRPr="00E97888">
        <w:rPr>
          <w:sz w:val="24"/>
          <w:szCs w:val="24"/>
        </w:rPr>
        <w:t>участника отбора</w:t>
      </w:r>
      <w:r w:rsidR="00573234" w:rsidRPr="00E97888">
        <w:rPr>
          <w:sz w:val="24"/>
          <w:szCs w:val="24"/>
        </w:rPr>
        <w:t xml:space="preserve"> на расчетный счет продавца (поставщика). </w:t>
      </w:r>
    </w:p>
    <w:p w14:paraId="55CA1366" w14:textId="109174A8" w:rsidR="00302F3F" w:rsidRPr="00E97888" w:rsidRDefault="00573234" w:rsidP="00573234">
      <w:pPr>
        <w:autoSpaceDE w:val="0"/>
        <w:autoSpaceDN w:val="0"/>
        <w:adjustRightInd w:val="0"/>
        <w:ind w:firstLine="709"/>
        <w:jc w:val="both"/>
        <w:rPr>
          <w:sz w:val="24"/>
          <w:szCs w:val="24"/>
        </w:rPr>
      </w:pPr>
      <w:r w:rsidRPr="00E97888">
        <w:rPr>
          <w:sz w:val="24"/>
          <w:szCs w:val="24"/>
        </w:rPr>
        <w:t xml:space="preserve">В случае, если </w:t>
      </w:r>
      <w:r w:rsidR="009E403F" w:rsidRPr="00E97888">
        <w:rPr>
          <w:sz w:val="24"/>
          <w:szCs w:val="24"/>
        </w:rPr>
        <w:t xml:space="preserve">участник отбора </w:t>
      </w:r>
      <w:r w:rsidRPr="00E97888">
        <w:rPr>
          <w:sz w:val="24"/>
          <w:szCs w:val="24"/>
        </w:rPr>
        <w:t xml:space="preserve">планирует возместить расходы, связанные с доставкой средств малой механизации, необходимо предоставить копии документов, подтверждающих произведенную поставку средств малой механизации (счета, счет-фактура (за исключением случаев, когда счет-фактура может не составляться продавцом (поставщиком); товарно-транспортная накладная; расчетные (платежные) документы, а также выписки банка, подтверждающие списание денежных средств со счета </w:t>
      </w:r>
      <w:r w:rsidR="009E403F" w:rsidRPr="00E97888">
        <w:rPr>
          <w:sz w:val="24"/>
          <w:szCs w:val="24"/>
        </w:rPr>
        <w:t>участника отбора</w:t>
      </w:r>
      <w:r w:rsidRPr="00E97888">
        <w:rPr>
          <w:sz w:val="24"/>
          <w:szCs w:val="24"/>
        </w:rPr>
        <w:t xml:space="preserve"> на расчетный счет продавца (поставщика)</w:t>
      </w:r>
      <w:r w:rsidR="00DD2B6C" w:rsidRPr="00E97888">
        <w:rPr>
          <w:sz w:val="24"/>
          <w:szCs w:val="24"/>
        </w:rPr>
        <w:t>;</w:t>
      </w:r>
    </w:p>
    <w:p w14:paraId="1654760C" w14:textId="62F9A086" w:rsidR="00572580" w:rsidRPr="00E97888" w:rsidRDefault="00302F3F" w:rsidP="00302F3F">
      <w:pPr>
        <w:autoSpaceDE w:val="0"/>
        <w:autoSpaceDN w:val="0"/>
        <w:adjustRightInd w:val="0"/>
        <w:ind w:firstLine="709"/>
        <w:jc w:val="both"/>
        <w:rPr>
          <w:sz w:val="24"/>
          <w:szCs w:val="24"/>
        </w:rPr>
      </w:pPr>
      <w:r w:rsidRPr="00E97888">
        <w:rPr>
          <w:sz w:val="24"/>
          <w:szCs w:val="24"/>
        </w:rPr>
        <w:t xml:space="preserve">в) </w:t>
      </w:r>
      <w:r w:rsidR="00573234" w:rsidRPr="00E97888">
        <w:rPr>
          <w:sz w:val="24"/>
          <w:szCs w:val="24"/>
        </w:rPr>
        <w:t>копии свидетельства о регистрации и ПСМ (ПТС) на средства малой механизации, подлежащие регистрации в территориальных органах технического надзора. На средства малой механизации, не подлежащие регистрации – копию паспорта (при наличии)</w:t>
      </w:r>
      <w:r w:rsidRPr="00E97888">
        <w:rPr>
          <w:sz w:val="24"/>
          <w:szCs w:val="24"/>
        </w:rPr>
        <w:t>;</w:t>
      </w:r>
    </w:p>
    <w:p w14:paraId="62883456" w14:textId="0DC45A4A" w:rsidR="00565D10" w:rsidRPr="00E97888" w:rsidRDefault="00565D10" w:rsidP="00565D10">
      <w:pPr>
        <w:autoSpaceDE w:val="0"/>
        <w:autoSpaceDN w:val="0"/>
        <w:adjustRightInd w:val="0"/>
        <w:ind w:firstLine="709"/>
        <w:jc w:val="both"/>
        <w:rPr>
          <w:rFonts w:eastAsia="Calibri"/>
          <w:sz w:val="24"/>
          <w:szCs w:val="24"/>
          <w:lang w:eastAsia="en-US"/>
        </w:rPr>
      </w:pPr>
      <w:r w:rsidRPr="00E97888">
        <w:rPr>
          <w:rFonts w:eastAsia="Calibri"/>
          <w:sz w:val="24"/>
          <w:szCs w:val="24"/>
          <w:lang w:eastAsia="en-US"/>
        </w:rPr>
        <w:t>3) по требованию, указанному в подпункте 2.1.10 пункт</w:t>
      </w:r>
      <w:r w:rsidR="00FE0D47">
        <w:rPr>
          <w:rFonts w:eastAsia="Calibri"/>
          <w:sz w:val="24"/>
          <w:szCs w:val="24"/>
          <w:lang w:eastAsia="en-US"/>
        </w:rPr>
        <w:t>а 2.1 настоящего порядка, –копии</w:t>
      </w:r>
      <w:r w:rsidRPr="00E97888">
        <w:rPr>
          <w:rFonts w:eastAsia="Calibri"/>
          <w:sz w:val="24"/>
          <w:szCs w:val="24"/>
          <w:lang w:eastAsia="en-US"/>
        </w:rPr>
        <w:t xml:space="preserve"> договора безвозмездного пользования земельным участком;</w:t>
      </w:r>
    </w:p>
    <w:p w14:paraId="505695FC" w14:textId="38D1C53B" w:rsidR="00E46A51" w:rsidRPr="00E97888" w:rsidRDefault="00565D10" w:rsidP="00E46A51">
      <w:pPr>
        <w:autoSpaceDE w:val="0"/>
        <w:autoSpaceDN w:val="0"/>
        <w:adjustRightInd w:val="0"/>
        <w:ind w:firstLine="709"/>
        <w:jc w:val="both"/>
        <w:rPr>
          <w:sz w:val="24"/>
          <w:szCs w:val="24"/>
        </w:rPr>
      </w:pPr>
      <w:r w:rsidRPr="00E97888">
        <w:rPr>
          <w:rFonts w:eastAsia="Calibri"/>
          <w:sz w:val="24"/>
          <w:szCs w:val="24"/>
          <w:lang w:eastAsia="en-US"/>
        </w:rPr>
        <w:t>4</w:t>
      </w:r>
      <w:r w:rsidR="00E46A51" w:rsidRPr="00E97888">
        <w:rPr>
          <w:rFonts w:eastAsia="Calibri"/>
          <w:sz w:val="24"/>
          <w:szCs w:val="24"/>
          <w:lang w:eastAsia="en-US"/>
        </w:rPr>
        <w:t>) по требовани</w:t>
      </w:r>
      <w:r w:rsidR="00913E7C" w:rsidRPr="00E97888">
        <w:rPr>
          <w:rFonts w:eastAsia="Calibri"/>
          <w:sz w:val="24"/>
          <w:szCs w:val="24"/>
          <w:lang w:eastAsia="en-US"/>
        </w:rPr>
        <w:t>ю, ука</w:t>
      </w:r>
      <w:r w:rsidR="00D14C27" w:rsidRPr="00E97888">
        <w:rPr>
          <w:rFonts w:eastAsia="Calibri"/>
          <w:sz w:val="24"/>
          <w:szCs w:val="24"/>
          <w:lang w:eastAsia="en-US"/>
        </w:rPr>
        <w:t>занному в подпункте 2.1.1</w:t>
      </w:r>
      <w:r w:rsidRPr="00E97888">
        <w:rPr>
          <w:rFonts w:eastAsia="Calibri"/>
          <w:sz w:val="24"/>
          <w:szCs w:val="24"/>
          <w:lang w:eastAsia="en-US"/>
        </w:rPr>
        <w:t>1</w:t>
      </w:r>
      <w:r w:rsidR="00E46A51" w:rsidRPr="00E97888">
        <w:rPr>
          <w:rFonts w:eastAsia="Calibri"/>
          <w:sz w:val="24"/>
          <w:szCs w:val="24"/>
          <w:lang w:eastAsia="en-US"/>
        </w:rPr>
        <w:t xml:space="preserve"> пункта 2.1 настоящего порядка, – расчет</w:t>
      </w:r>
      <w:r w:rsidR="00E5461D" w:rsidRPr="00E97888">
        <w:rPr>
          <w:rFonts w:eastAsia="Calibri"/>
          <w:sz w:val="24"/>
          <w:szCs w:val="24"/>
          <w:lang w:eastAsia="en-US"/>
        </w:rPr>
        <w:t>а</w:t>
      </w:r>
      <w:r w:rsidR="00E46A51" w:rsidRPr="00E97888">
        <w:rPr>
          <w:rFonts w:eastAsia="Calibri"/>
          <w:sz w:val="24"/>
          <w:szCs w:val="24"/>
          <w:lang w:eastAsia="en-US"/>
        </w:rPr>
        <w:t xml:space="preserve"> размера запрашиваемой субсидии по форме № 1 к настоящему порядку</w:t>
      </w:r>
      <w:r w:rsidR="00E5461D" w:rsidRPr="00E97888">
        <w:rPr>
          <w:rFonts w:eastAsia="Calibri"/>
          <w:sz w:val="24"/>
          <w:szCs w:val="24"/>
          <w:lang w:eastAsia="en-US"/>
        </w:rPr>
        <w:t xml:space="preserve">, выполненного с учетом условий, </w:t>
      </w:r>
      <w:r w:rsidR="00326AA7" w:rsidRPr="00E97888">
        <w:rPr>
          <w:rFonts w:eastAsia="Calibri"/>
          <w:sz w:val="24"/>
          <w:szCs w:val="24"/>
          <w:lang w:eastAsia="en-US"/>
        </w:rPr>
        <w:t>определенных</w:t>
      </w:r>
      <w:r w:rsidR="00E5461D" w:rsidRPr="00E97888">
        <w:rPr>
          <w:rFonts w:eastAsia="Calibri"/>
          <w:sz w:val="24"/>
          <w:szCs w:val="24"/>
          <w:lang w:eastAsia="en-US"/>
        </w:rPr>
        <w:t xml:space="preserve"> в пункте 3.2 настоящего порядка</w:t>
      </w:r>
      <w:r w:rsidR="00E46A51" w:rsidRPr="00E97888">
        <w:rPr>
          <w:rFonts w:eastAsia="Calibri"/>
          <w:sz w:val="24"/>
          <w:szCs w:val="24"/>
          <w:lang w:eastAsia="en-US"/>
        </w:rPr>
        <w:t>;</w:t>
      </w:r>
    </w:p>
    <w:p w14:paraId="30A948B3" w14:textId="0D5D674E" w:rsidR="00B46030" w:rsidRPr="00E97888" w:rsidRDefault="00565D10" w:rsidP="00B46030">
      <w:pPr>
        <w:autoSpaceDE w:val="0"/>
        <w:autoSpaceDN w:val="0"/>
        <w:adjustRightInd w:val="0"/>
        <w:ind w:firstLine="709"/>
        <w:jc w:val="both"/>
        <w:rPr>
          <w:sz w:val="24"/>
          <w:szCs w:val="24"/>
        </w:rPr>
      </w:pPr>
      <w:r w:rsidRPr="00E97888">
        <w:rPr>
          <w:sz w:val="24"/>
          <w:szCs w:val="24"/>
        </w:rPr>
        <w:t>5</w:t>
      </w:r>
      <w:r w:rsidR="00B46030" w:rsidRPr="00E97888">
        <w:rPr>
          <w:sz w:val="24"/>
          <w:szCs w:val="24"/>
        </w:rPr>
        <w:t>) по требованию, указанному в пункте 2.1.</w:t>
      </w:r>
      <w:r w:rsidR="00D14C27" w:rsidRPr="00E97888">
        <w:rPr>
          <w:sz w:val="24"/>
          <w:szCs w:val="24"/>
        </w:rPr>
        <w:t>1</w:t>
      </w:r>
      <w:r w:rsidRPr="00E97888">
        <w:rPr>
          <w:sz w:val="24"/>
          <w:szCs w:val="24"/>
        </w:rPr>
        <w:t>2</w:t>
      </w:r>
      <w:r w:rsidR="00B46030" w:rsidRPr="00E97888">
        <w:rPr>
          <w:sz w:val="24"/>
          <w:szCs w:val="24"/>
        </w:rPr>
        <w:t xml:space="preserve"> настоящего порядка, - предлагаемы</w:t>
      </w:r>
      <w:r w:rsidR="00FE0D47">
        <w:rPr>
          <w:sz w:val="24"/>
          <w:szCs w:val="24"/>
        </w:rPr>
        <w:t>х</w:t>
      </w:r>
      <w:r w:rsidR="00B46030" w:rsidRPr="00E97888">
        <w:rPr>
          <w:sz w:val="24"/>
          <w:szCs w:val="24"/>
        </w:rPr>
        <w:t xml:space="preserve"> участником отбора значени</w:t>
      </w:r>
      <w:r w:rsidR="00FE0D47">
        <w:rPr>
          <w:sz w:val="24"/>
          <w:szCs w:val="24"/>
        </w:rPr>
        <w:t>й</w:t>
      </w:r>
      <w:r w:rsidR="00B46030" w:rsidRPr="00E97888">
        <w:rPr>
          <w:sz w:val="24"/>
          <w:szCs w:val="24"/>
        </w:rPr>
        <w:t xml:space="preserve"> результата предоставления субсидии по форме № 2 к настоящему порядку.</w:t>
      </w:r>
    </w:p>
    <w:p w14:paraId="5CB6D6AF" w14:textId="77777777" w:rsidR="0056181D" w:rsidRPr="00E97888" w:rsidRDefault="002251F0" w:rsidP="0056181D">
      <w:pPr>
        <w:autoSpaceDE w:val="0"/>
        <w:autoSpaceDN w:val="0"/>
        <w:adjustRightInd w:val="0"/>
        <w:ind w:firstLine="709"/>
        <w:jc w:val="both"/>
        <w:rPr>
          <w:rFonts w:eastAsia="Calibri"/>
          <w:sz w:val="24"/>
          <w:szCs w:val="24"/>
          <w:lang w:eastAsia="en-US"/>
        </w:rPr>
      </w:pPr>
      <w:r w:rsidRPr="00E97888">
        <w:rPr>
          <w:rFonts w:eastAsia="Calibri"/>
          <w:sz w:val="24"/>
          <w:szCs w:val="24"/>
          <w:lang w:eastAsia="en-US"/>
        </w:rPr>
        <w:t>2.5</w:t>
      </w:r>
      <w:r w:rsidR="0056181D" w:rsidRPr="00E97888">
        <w:rPr>
          <w:rFonts w:eastAsia="Calibri"/>
          <w:sz w:val="24"/>
          <w:szCs w:val="24"/>
          <w:lang w:eastAsia="en-US"/>
        </w:rPr>
        <w:t>. З</w:t>
      </w:r>
      <w:r w:rsidR="0056181D" w:rsidRPr="00E97888">
        <w:rPr>
          <w:sz w:val="24"/>
          <w:szCs w:val="24"/>
        </w:rPr>
        <w:t xml:space="preserve">апрещается требовать от </w:t>
      </w:r>
      <w:r w:rsidR="00FA385E" w:rsidRPr="00E97888">
        <w:rPr>
          <w:sz w:val="24"/>
          <w:szCs w:val="24"/>
        </w:rPr>
        <w:t>участника отбора</w:t>
      </w:r>
      <w:r w:rsidR="0056181D" w:rsidRPr="00E97888">
        <w:rPr>
          <w:sz w:val="24"/>
          <w:szCs w:val="24"/>
        </w:rPr>
        <w:t xml:space="preserve"> </w:t>
      </w:r>
      <w:r w:rsidR="00764FF9" w:rsidRPr="00E97888">
        <w:rPr>
          <w:sz w:val="24"/>
          <w:szCs w:val="24"/>
        </w:rPr>
        <w:t xml:space="preserve">(получателя субсидии) </w:t>
      </w:r>
      <w:r w:rsidR="0056181D" w:rsidRPr="00E97888">
        <w:rPr>
          <w:sz w:val="24"/>
          <w:szCs w:val="24"/>
        </w:rPr>
        <w:t xml:space="preserve">представления документов и информации в целях подтверждения соответствия участника отбора требованиям, предусмотренным пунктами </w:t>
      </w:r>
      <w:r w:rsidR="0012149F" w:rsidRPr="00E97888">
        <w:rPr>
          <w:sz w:val="24"/>
          <w:szCs w:val="24"/>
        </w:rPr>
        <w:t>2.1 – 2.2</w:t>
      </w:r>
      <w:r w:rsidR="0056181D" w:rsidRPr="00E97888">
        <w:rPr>
          <w:sz w:val="24"/>
          <w:szCs w:val="24"/>
        </w:rPr>
        <w:t xml:space="preserve"> настоящего </w:t>
      </w:r>
      <w:r w:rsidR="00FA385E" w:rsidRPr="00E97888">
        <w:rPr>
          <w:sz w:val="24"/>
          <w:szCs w:val="24"/>
        </w:rPr>
        <w:t>порядка</w:t>
      </w:r>
      <w:r w:rsidR="0056181D" w:rsidRPr="00E97888">
        <w:rPr>
          <w:sz w:val="24"/>
          <w:szCs w:val="24"/>
        </w:rPr>
        <w:t xml:space="preserve">,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w:t>
      </w:r>
      <w:r w:rsidR="00764FF9" w:rsidRPr="00E97888">
        <w:rPr>
          <w:sz w:val="24"/>
          <w:szCs w:val="24"/>
        </w:rPr>
        <w:t xml:space="preserve">участник отбора </w:t>
      </w:r>
      <w:r w:rsidR="00FA385E" w:rsidRPr="00E97888">
        <w:rPr>
          <w:sz w:val="24"/>
          <w:szCs w:val="24"/>
        </w:rPr>
        <w:t>(</w:t>
      </w:r>
      <w:r w:rsidR="00764FF9" w:rsidRPr="00E97888">
        <w:rPr>
          <w:sz w:val="24"/>
          <w:szCs w:val="24"/>
        </w:rPr>
        <w:t>получатель субсидии</w:t>
      </w:r>
      <w:r w:rsidR="00FA385E" w:rsidRPr="00E97888">
        <w:rPr>
          <w:sz w:val="24"/>
          <w:szCs w:val="24"/>
        </w:rPr>
        <w:t>)</w:t>
      </w:r>
      <w:r w:rsidR="0056181D" w:rsidRPr="00E97888">
        <w:rPr>
          <w:sz w:val="24"/>
          <w:szCs w:val="24"/>
        </w:rPr>
        <w:t xml:space="preserve"> готов представить указанные документы и информацию главному распорядителю бюджетных средств по собственной инициативе.</w:t>
      </w:r>
    </w:p>
    <w:p w14:paraId="6D56ED82" w14:textId="77777777" w:rsidR="00575D99" w:rsidRPr="00E97888" w:rsidRDefault="00575D99" w:rsidP="00575D99">
      <w:pPr>
        <w:autoSpaceDE w:val="0"/>
        <w:autoSpaceDN w:val="0"/>
        <w:adjustRightInd w:val="0"/>
        <w:ind w:firstLine="709"/>
        <w:jc w:val="both"/>
        <w:rPr>
          <w:rFonts w:eastAsia="Calibri"/>
          <w:sz w:val="24"/>
          <w:szCs w:val="24"/>
          <w:lang w:eastAsia="en-US"/>
        </w:rPr>
      </w:pPr>
    </w:p>
    <w:p w14:paraId="3AE290AF" w14:textId="6502B400" w:rsidR="005B78A3" w:rsidRPr="00E97888" w:rsidRDefault="00D510D3" w:rsidP="00885140">
      <w:pPr>
        <w:autoSpaceDE w:val="0"/>
        <w:autoSpaceDN w:val="0"/>
        <w:adjustRightInd w:val="0"/>
        <w:jc w:val="center"/>
        <w:rPr>
          <w:sz w:val="24"/>
          <w:szCs w:val="24"/>
        </w:rPr>
      </w:pPr>
      <w:r w:rsidRPr="00E97888">
        <w:rPr>
          <w:sz w:val="24"/>
          <w:szCs w:val="24"/>
        </w:rPr>
        <w:t>3</w:t>
      </w:r>
      <w:r w:rsidR="005B78A3" w:rsidRPr="00E97888">
        <w:rPr>
          <w:sz w:val="24"/>
          <w:szCs w:val="24"/>
        </w:rPr>
        <w:t xml:space="preserve">. </w:t>
      </w:r>
      <w:r w:rsidR="001B213F" w:rsidRPr="00E97888">
        <w:rPr>
          <w:sz w:val="24"/>
          <w:szCs w:val="24"/>
        </w:rPr>
        <w:t>Условия и п</w:t>
      </w:r>
      <w:r w:rsidR="005B78A3" w:rsidRPr="00E97888">
        <w:rPr>
          <w:sz w:val="24"/>
          <w:szCs w:val="24"/>
        </w:rPr>
        <w:t>орядок проведения отбора получателей субсиди</w:t>
      </w:r>
      <w:r w:rsidR="00C11D2E" w:rsidRPr="00E97888">
        <w:rPr>
          <w:sz w:val="24"/>
          <w:szCs w:val="24"/>
        </w:rPr>
        <w:t>и</w:t>
      </w:r>
    </w:p>
    <w:p w14:paraId="20D5582D" w14:textId="77777777" w:rsidR="0097123C" w:rsidRPr="00E97888" w:rsidRDefault="0097123C" w:rsidP="0097123C">
      <w:pPr>
        <w:autoSpaceDE w:val="0"/>
        <w:autoSpaceDN w:val="0"/>
        <w:adjustRightInd w:val="0"/>
        <w:jc w:val="center"/>
        <w:rPr>
          <w:rFonts w:eastAsiaTheme="minorHAnsi"/>
          <w:b/>
          <w:sz w:val="24"/>
          <w:szCs w:val="24"/>
          <w:lang w:eastAsia="en-US"/>
        </w:rPr>
      </w:pPr>
    </w:p>
    <w:p w14:paraId="33A47E94" w14:textId="765835FE" w:rsidR="00B52C47" w:rsidRPr="00E97888" w:rsidRDefault="00D510D3" w:rsidP="009327BB">
      <w:pPr>
        <w:autoSpaceDE w:val="0"/>
        <w:autoSpaceDN w:val="0"/>
        <w:adjustRightInd w:val="0"/>
        <w:jc w:val="center"/>
        <w:rPr>
          <w:sz w:val="24"/>
          <w:szCs w:val="24"/>
        </w:rPr>
      </w:pPr>
      <w:r w:rsidRPr="00E97888">
        <w:rPr>
          <w:sz w:val="24"/>
          <w:szCs w:val="24"/>
        </w:rPr>
        <w:t>3</w:t>
      </w:r>
      <w:r w:rsidR="00B52C47" w:rsidRPr="00E97888">
        <w:rPr>
          <w:sz w:val="24"/>
          <w:szCs w:val="24"/>
        </w:rPr>
        <w:t xml:space="preserve">.1. Способ проведения отбора </w:t>
      </w:r>
      <w:r w:rsidR="00194C86" w:rsidRPr="00E97888">
        <w:rPr>
          <w:sz w:val="24"/>
          <w:szCs w:val="24"/>
        </w:rPr>
        <w:t>получателей субсиди</w:t>
      </w:r>
      <w:r w:rsidR="00C11D2E" w:rsidRPr="00E97888">
        <w:rPr>
          <w:sz w:val="24"/>
          <w:szCs w:val="24"/>
        </w:rPr>
        <w:t>и</w:t>
      </w:r>
    </w:p>
    <w:p w14:paraId="23594FE7" w14:textId="6168374C" w:rsidR="00697872" w:rsidRPr="00E97888" w:rsidRDefault="00697872" w:rsidP="00832BDA">
      <w:pPr>
        <w:autoSpaceDE w:val="0"/>
        <w:autoSpaceDN w:val="0"/>
        <w:adjustRightInd w:val="0"/>
        <w:ind w:firstLine="709"/>
        <w:jc w:val="both"/>
        <w:rPr>
          <w:sz w:val="24"/>
          <w:szCs w:val="24"/>
        </w:rPr>
      </w:pPr>
      <w:r w:rsidRPr="00E97888">
        <w:rPr>
          <w:sz w:val="24"/>
          <w:szCs w:val="24"/>
        </w:rPr>
        <w:t>Способом проведения отбора получателей субсидий является конкурс (далее – отбор).</w:t>
      </w:r>
    </w:p>
    <w:p w14:paraId="4898D180" w14:textId="7A63CACE" w:rsidR="00832BDA" w:rsidRPr="00E97888" w:rsidRDefault="00832BDA" w:rsidP="00832BDA">
      <w:pPr>
        <w:autoSpaceDE w:val="0"/>
        <w:autoSpaceDN w:val="0"/>
        <w:adjustRightInd w:val="0"/>
        <w:ind w:firstLine="709"/>
        <w:jc w:val="both"/>
        <w:rPr>
          <w:sz w:val="24"/>
          <w:szCs w:val="24"/>
        </w:rPr>
      </w:pPr>
      <w:r w:rsidRPr="00E97888">
        <w:rPr>
          <w:sz w:val="24"/>
          <w:szCs w:val="24"/>
        </w:rPr>
        <w:t xml:space="preserve">Отбор получателей субсидий осуществляется в </w:t>
      </w:r>
      <w:r w:rsidR="002E74CD" w:rsidRPr="00E97888">
        <w:rPr>
          <w:sz w:val="24"/>
          <w:szCs w:val="24"/>
        </w:rPr>
        <w:t>систем</w:t>
      </w:r>
      <w:r w:rsidR="004D0A93" w:rsidRPr="00E97888">
        <w:rPr>
          <w:sz w:val="24"/>
          <w:szCs w:val="24"/>
        </w:rPr>
        <w:t>е</w:t>
      </w:r>
      <w:r w:rsidR="002E74CD" w:rsidRPr="00E97888">
        <w:rPr>
          <w:sz w:val="24"/>
          <w:szCs w:val="24"/>
        </w:rPr>
        <w:t xml:space="preserve"> «Электронный бюджет»</w:t>
      </w:r>
      <w:r w:rsidRPr="00E97888">
        <w:rPr>
          <w:sz w:val="24"/>
          <w:szCs w:val="24"/>
        </w:rPr>
        <w:t>.</w:t>
      </w:r>
    </w:p>
    <w:p w14:paraId="29A9FE42" w14:textId="77777777" w:rsidR="001C4EDA" w:rsidRPr="00E97888" w:rsidRDefault="001C4EDA" w:rsidP="00AA1AC2">
      <w:pPr>
        <w:autoSpaceDE w:val="0"/>
        <w:autoSpaceDN w:val="0"/>
        <w:adjustRightInd w:val="0"/>
        <w:ind w:firstLine="709"/>
        <w:jc w:val="both"/>
        <w:rPr>
          <w:sz w:val="24"/>
          <w:szCs w:val="24"/>
        </w:rPr>
      </w:pPr>
      <w:r w:rsidRPr="00E97888">
        <w:rPr>
          <w:sz w:val="24"/>
          <w:szCs w:val="24"/>
        </w:rPr>
        <w:t>Взаимодействие главного распорядителя бюджетных средств</w:t>
      </w:r>
      <w:r w:rsidR="00223FED" w:rsidRPr="00E97888">
        <w:rPr>
          <w:sz w:val="24"/>
          <w:szCs w:val="24"/>
        </w:rPr>
        <w:t xml:space="preserve"> и</w:t>
      </w:r>
      <w:r w:rsidRPr="00E97888">
        <w:rPr>
          <w:sz w:val="24"/>
          <w:szCs w:val="24"/>
        </w:rPr>
        <w:t xml:space="preserve"> комиссии</w:t>
      </w:r>
      <w:r w:rsidR="00285A39" w:rsidRPr="00E97888">
        <w:rPr>
          <w:sz w:val="24"/>
          <w:szCs w:val="24"/>
        </w:rPr>
        <w:t xml:space="preserve">, сформированной </w:t>
      </w:r>
      <w:r w:rsidR="0046424D" w:rsidRPr="00E97888">
        <w:rPr>
          <w:sz w:val="24"/>
          <w:szCs w:val="24"/>
        </w:rPr>
        <w:t>в порядке,</w:t>
      </w:r>
      <w:r w:rsidR="00285A39" w:rsidRPr="00E97888">
        <w:rPr>
          <w:sz w:val="24"/>
          <w:szCs w:val="24"/>
        </w:rPr>
        <w:t xml:space="preserve"> установленном пунктом 3.6 настоящего порядка,</w:t>
      </w:r>
      <w:r w:rsidRPr="00E97888">
        <w:rPr>
          <w:sz w:val="24"/>
          <w:szCs w:val="24"/>
        </w:rPr>
        <w:t xml:space="preserve"> с </w:t>
      </w:r>
      <w:r w:rsidRPr="00E97888">
        <w:rPr>
          <w:sz w:val="24"/>
          <w:szCs w:val="24"/>
        </w:rPr>
        <w:lastRenderedPageBreak/>
        <w:t>участниками отбора осуществляется с использованием документов в электронной форме в системе «Электронный бюджет».</w:t>
      </w:r>
    </w:p>
    <w:p w14:paraId="798BECE2" w14:textId="354EBFC2" w:rsidR="00AA1AC2" w:rsidRPr="00E97888" w:rsidRDefault="00AA1AC2" w:rsidP="00AA1AC2">
      <w:pPr>
        <w:autoSpaceDE w:val="0"/>
        <w:autoSpaceDN w:val="0"/>
        <w:adjustRightInd w:val="0"/>
        <w:ind w:firstLine="709"/>
        <w:jc w:val="both"/>
        <w:rPr>
          <w:sz w:val="24"/>
          <w:szCs w:val="24"/>
        </w:rPr>
      </w:pPr>
      <w:r w:rsidRPr="00E97888">
        <w:rPr>
          <w:sz w:val="24"/>
          <w:szCs w:val="24"/>
        </w:rPr>
        <w:t>Обеспечение доступа к системе «Электронный бюджет» осуществляется с использованием федеральной государс</w:t>
      </w:r>
      <w:r w:rsidR="004A0D5C" w:rsidRPr="00E97888">
        <w:rPr>
          <w:sz w:val="24"/>
          <w:szCs w:val="24"/>
        </w:rPr>
        <w:t>твенной информационной системы «</w:t>
      </w:r>
      <w:r w:rsidRPr="00E97888">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A0D5C" w:rsidRPr="00E97888">
        <w:rPr>
          <w:sz w:val="24"/>
          <w:szCs w:val="24"/>
        </w:rPr>
        <w:t>»</w:t>
      </w:r>
      <w:r w:rsidRPr="00E97888">
        <w:rPr>
          <w:sz w:val="24"/>
          <w:szCs w:val="24"/>
        </w:rPr>
        <w:t xml:space="preserve"> (далее - единая система идентификации и аутентификации</w:t>
      </w:r>
      <w:r w:rsidR="00883661" w:rsidRPr="00E97888">
        <w:rPr>
          <w:sz w:val="24"/>
          <w:szCs w:val="24"/>
        </w:rPr>
        <w:t>, ЕСИА</w:t>
      </w:r>
      <w:r w:rsidRPr="00E97888">
        <w:rPr>
          <w:sz w:val="24"/>
          <w:szCs w:val="24"/>
        </w:rPr>
        <w:t>).</w:t>
      </w:r>
    </w:p>
    <w:p w14:paraId="0B7E05F0" w14:textId="77777777" w:rsidR="00697872" w:rsidRPr="00E97888" w:rsidRDefault="00697872" w:rsidP="000656C7">
      <w:pPr>
        <w:jc w:val="center"/>
        <w:rPr>
          <w:rFonts w:eastAsiaTheme="minorHAnsi"/>
          <w:sz w:val="24"/>
          <w:szCs w:val="24"/>
          <w:lang w:eastAsia="en-US"/>
        </w:rPr>
      </w:pPr>
    </w:p>
    <w:p w14:paraId="4E2AB485" w14:textId="42377279" w:rsidR="00697872" w:rsidRPr="00E97888" w:rsidRDefault="00035089" w:rsidP="000656C7">
      <w:pPr>
        <w:jc w:val="center"/>
        <w:rPr>
          <w:sz w:val="24"/>
          <w:szCs w:val="24"/>
        </w:rPr>
      </w:pPr>
      <w:r w:rsidRPr="00E97888">
        <w:rPr>
          <w:rFonts w:eastAsiaTheme="minorHAnsi"/>
          <w:sz w:val="24"/>
          <w:szCs w:val="24"/>
          <w:lang w:eastAsia="en-US"/>
        </w:rPr>
        <w:t xml:space="preserve">3.2. </w:t>
      </w:r>
      <w:r w:rsidR="000E2472" w:rsidRPr="00E97888">
        <w:rPr>
          <w:sz w:val="24"/>
          <w:szCs w:val="24"/>
        </w:rPr>
        <w:t>Размер предоставляемой субсидии</w:t>
      </w:r>
    </w:p>
    <w:p w14:paraId="607672CC" w14:textId="7709BCA8" w:rsidR="00751098" w:rsidRPr="00E97888" w:rsidRDefault="00E80757" w:rsidP="00572580">
      <w:pPr>
        <w:ind w:firstLine="709"/>
        <w:jc w:val="both"/>
        <w:rPr>
          <w:sz w:val="24"/>
          <w:szCs w:val="24"/>
        </w:rPr>
      </w:pPr>
      <w:r w:rsidRPr="00E97888">
        <w:rPr>
          <w:sz w:val="24"/>
          <w:szCs w:val="24"/>
        </w:rPr>
        <w:t xml:space="preserve">Размер предоставляемой субсидии составляет 40 процентов от фактических и документально подтвержденных расходов </w:t>
      </w:r>
      <w:r w:rsidR="009E403F" w:rsidRPr="00E97888">
        <w:rPr>
          <w:sz w:val="24"/>
          <w:szCs w:val="24"/>
        </w:rPr>
        <w:t>участника отбора</w:t>
      </w:r>
      <w:r w:rsidRPr="00E97888">
        <w:rPr>
          <w:sz w:val="24"/>
          <w:szCs w:val="24"/>
        </w:rPr>
        <w:t xml:space="preserve">, понесенных в предшествующем и (или) текущем году на приобретение средств малой механизации, используемых в сельскохозяйственном производстве, с учетом доставки до </w:t>
      </w:r>
      <w:r w:rsidR="009E403F" w:rsidRPr="00E97888">
        <w:rPr>
          <w:sz w:val="24"/>
          <w:szCs w:val="24"/>
        </w:rPr>
        <w:t>участника отбора</w:t>
      </w:r>
      <w:r w:rsidRPr="00E97888">
        <w:rPr>
          <w:sz w:val="24"/>
          <w:szCs w:val="24"/>
        </w:rPr>
        <w:t xml:space="preserve"> (без учета налога на добавленную стоимость).</w:t>
      </w:r>
    </w:p>
    <w:p w14:paraId="35D5BC77" w14:textId="3BEB9448" w:rsidR="00572580" w:rsidRPr="00E97888" w:rsidRDefault="00572580" w:rsidP="00572580">
      <w:pPr>
        <w:ind w:firstLine="709"/>
        <w:jc w:val="both"/>
        <w:rPr>
          <w:sz w:val="24"/>
          <w:szCs w:val="24"/>
        </w:rPr>
      </w:pPr>
      <w:r w:rsidRPr="00E97888">
        <w:rPr>
          <w:sz w:val="24"/>
          <w:szCs w:val="24"/>
          <w14:ligatures w14:val="standardContextual"/>
        </w:rPr>
        <w:t xml:space="preserve">Субсидия не предоставляется </w:t>
      </w:r>
      <w:r w:rsidR="009E403F" w:rsidRPr="00E97888">
        <w:rPr>
          <w:sz w:val="24"/>
          <w:szCs w:val="24"/>
          <w14:ligatures w14:val="standardContextual"/>
        </w:rPr>
        <w:t>участникам</w:t>
      </w:r>
      <w:r w:rsidRPr="00E97888">
        <w:rPr>
          <w:sz w:val="24"/>
          <w:szCs w:val="24"/>
          <w14:ligatures w14:val="standardContextual"/>
        </w:rPr>
        <w:t xml:space="preserve">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5CC0E040" w14:textId="4B50FD52" w:rsidR="00155667" w:rsidRPr="00E97888" w:rsidRDefault="00432AA8" w:rsidP="00751098">
      <w:pPr>
        <w:ind w:firstLine="709"/>
        <w:jc w:val="both"/>
        <w:rPr>
          <w:rFonts w:eastAsiaTheme="minorHAnsi"/>
          <w:sz w:val="24"/>
          <w:szCs w:val="24"/>
          <w:lang w:eastAsia="en-US"/>
        </w:rPr>
      </w:pPr>
      <w:r w:rsidRPr="00E97888">
        <w:rPr>
          <w:rFonts w:eastAsiaTheme="minorHAnsi"/>
          <w:sz w:val="24"/>
          <w:szCs w:val="24"/>
          <w:lang w:eastAsia="en-US"/>
        </w:rPr>
        <w:t xml:space="preserve">Расчет размера запрашиваемой субсидии оформляется по форме № 1 </w:t>
      </w:r>
      <w:r w:rsidR="00F4090E" w:rsidRPr="00E97888">
        <w:rPr>
          <w:rFonts w:eastAsiaTheme="minorHAnsi"/>
          <w:sz w:val="24"/>
          <w:szCs w:val="24"/>
          <w:lang w:eastAsia="en-US"/>
        </w:rPr>
        <w:t>к</w:t>
      </w:r>
      <w:r w:rsidRPr="00E97888">
        <w:rPr>
          <w:rFonts w:eastAsiaTheme="minorHAnsi"/>
          <w:sz w:val="24"/>
          <w:szCs w:val="24"/>
          <w:lang w:eastAsia="en-US"/>
        </w:rPr>
        <w:t xml:space="preserve"> настоящему порядку.</w:t>
      </w:r>
    </w:p>
    <w:p w14:paraId="02D221FC" w14:textId="77777777" w:rsidR="00697872" w:rsidRPr="00E97888" w:rsidRDefault="00697872" w:rsidP="006C6483">
      <w:pPr>
        <w:pStyle w:val="ac"/>
        <w:tabs>
          <w:tab w:val="left" w:pos="1701"/>
        </w:tabs>
        <w:ind w:firstLine="709"/>
        <w:jc w:val="both"/>
        <w:rPr>
          <w:rFonts w:eastAsiaTheme="minorHAnsi"/>
          <w:lang w:eastAsia="en-US"/>
        </w:rPr>
      </w:pPr>
    </w:p>
    <w:p w14:paraId="39B10080" w14:textId="77777777" w:rsidR="000656C7" w:rsidRPr="00E97888" w:rsidRDefault="00D510D3" w:rsidP="000656C7">
      <w:pPr>
        <w:pStyle w:val="ac"/>
        <w:jc w:val="center"/>
        <w:rPr>
          <w:rFonts w:eastAsiaTheme="minorHAnsi"/>
          <w:lang w:eastAsia="en-US"/>
        </w:rPr>
      </w:pPr>
      <w:r w:rsidRPr="00E97888">
        <w:rPr>
          <w:rFonts w:eastAsiaTheme="minorHAnsi"/>
          <w:lang w:eastAsia="en-US"/>
        </w:rPr>
        <w:t>3</w:t>
      </w:r>
      <w:r w:rsidR="00B52C47" w:rsidRPr="00E97888">
        <w:rPr>
          <w:rFonts w:eastAsiaTheme="minorHAnsi"/>
          <w:lang w:eastAsia="en-US"/>
        </w:rPr>
        <w:t>.</w:t>
      </w:r>
      <w:r w:rsidR="004548A4" w:rsidRPr="00E97888">
        <w:rPr>
          <w:rFonts w:eastAsiaTheme="minorHAnsi"/>
          <w:lang w:eastAsia="en-US"/>
        </w:rPr>
        <w:t>3</w:t>
      </w:r>
      <w:r w:rsidR="00B52C47" w:rsidRPr="00E97888">
        <w:rPr>
          <w:rFonts w:eastAsiaTheme="minorHAnsi"/>
          <w:lang w:eastAsia="en-US"/>
        </w:rPr>
        <w:t>.</w:t>
      </w:r>
      <w:r w:rsidR="004548A4" w:rsidRPr="00E97888">
        <w:rPr>
          <w:rFonts w:eastAsiaTheme="minorHAnsi"/>
          <w:lang w:eastAsia="en-US"/>
        </w:rPr>
        <w:t xml:space="preserve"> </w:t>
      </w:r>
      <w:r w:rsidR="006C6483" w:rsidRPr="00E97888">
        <w:rPr>
          <w:rFonts w:eastAsiaTheme="minorHAnsi"/>
          <w:lang w:eastAsia="en-US"/>
        </w:rPr>
        <w:t>Порядок формирования объявления о проведении отбора</w:t>
      </w:r>
    </w:p>
    <w:p w14:paraId="2D9B5DA9" w14:textId="77777777" w:rsidR="000656C7" w:rsidRPr="00E97888" w:rsidRDefault="006C6483" w:rsidP="000656C7">
      <w:pPr>
        <w:pStyle w:val="ac"/>
        <w:jc w:val="center"/>
        <w:rPr>
          <w:rFonts w:eastAsiaTheme="minorHAnsi"/>
          <w:lang w:eastAsia="en-US"/>
        </w:rPr>
      </w:pPr>
      <w:r w:rsidRPr="00E97888">
        <w:rPr>
          <w:rFonts w:eastAsiaTheme="minorHAnsi"/>
          <w:lang w:eastAsia="en-US"/>
        </w:rPr>
        <w:t xml:space="preserve"> получателей субсидий и внесения изменений в него</w:t>
      </w:r>
      <w:r w:rsidR="0099499E" w:rsidRPr="00E97888">
        <w:rPr>
          <w:rFonts w:eastAsiaTheme="minorHAnsi"/>
          <w:lang w:eastAsia="en-US"/>
        </w:rPr>
        <w:t xml:space="preserve">, </w:t>
      </w:r>
    </w:p>
    <w:p w14:paraId="6E67DAAD" w14:textId="566CF90D" w:rsidR="006C6483" w:rsidRPr="00E97888" w:rsidRDefault="0099499E" w:rsidP="000656C7">
      <w:pPr>
        <w:pStyle w:val="ac"/>
        <w:jc w:val="center"/>
        <w:rPr>
          <w:rFonts w:eastAsiaTheme="minorHAnsi"/>
          <w:lang w:eastAsia="en-US"/>
        </w:rPr>
      </w:pPr>
      <w:r w:rsidRPr="00E97888">
        <w:t>порядок отмены проведения отбора</w:t>
      </w:r>
    </w:p>
    <w:p w14:paraId="213D207A" w14:textId="77777777" w:rsidR="00BF2D9F" w:rsidRPr="00E97888" w:rsidRDefault="006C6483" w:rsidP="00454D97">
      <w:pPr>
        <w:pStyle w:val="ac"/>
        <w:tabs>
          <w:tab w:val="left" w:pos="1701"/>
        </w:tabs>
        <w:ind w:firstLine="709"/>
        <w:jc w:val="both"/>
        <w:rPr>
          <w:rFonts w:eastAsiaTheme="minorHAnsi"/>
          <w:lang w:eastAsia="en-US"/>
        </w:rPr>
      </w:pPr>
      <w:r w:rsidRPr="00E97888">
        <w:rPr>
          <w:rFonts w:eastAsiaTheme="minorHAnsi"/>
          <w:lang w:eastAsia="en-US"/>
        </w:rPr>
        <w:t xml:space="preserve">3.3.1. </w:t>
      </w:r>
      <w:r w:rsidR="00BF2D9F" w:rsidRPr="00E97888">
        <w:rPr>
          <w:rFonts w:eastAsiaTheme="minorHAnsi"/>
          <w:lang w:eastAsia="en-US"/>
        </w:rPr>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не менее чем за 6 дней до даты начала приема заявок на едином портале</w:t>
      </w:r>
      <w:r w:rsidR="004548A4" w:rsidRPr="00E97888">
        <w:rPr>
          <w:rFonts w:eastAsiaTheme="minorHAnsi"/>
          <w:lang w:eastAsia="en-US"/>
        </w:rPr>
        <w:t xml:space="preserve"> с указанием:</w:t>
      </w:r>
    </w:p>
    <w:p w14:paraId="4113A516" w14:textId="77777777" w:rsidR="00C55ADE" w:rsidRPr="00E97888" w:rsidRDefault="00C55ADE" w:rsidP="00952E22">
      <w:pPr>
        <w:pStyle w:val="ac"/>
        <w:tabs>
          <w:tab w:val="left" w:pos="1701"/>
        </w:tabs>
        <w:ind w:firstLine="709"/>
        <w:jc w:val="both"/>
      </w:pPr>
      <w:r w:rsidRPr="00E97888">
        <w:t xml:space="preserve">- способа проведения отбора получателей субсидий в соответствии с пунктом </w:t>
      </w:r>
      <w:r w:rsidR="00454D97" w:rsidRPr="00E97888">
        <w:t>3.1 настоящего порядка;</w:t>
      </w:r>
    </w:p>
    <w:p w14:paraId="29B122BF" w14:textId="77777777" w:rsidR="009951DF" w:rsidRPr="00E97888" w:rsidRDefault="009951DF" w:rsidP="00952E22">
      <w:pPr>
        <w:pStyle w:val="ac"/>
        <w:tabs>
          <w:tab w:val="left" w:pos="1701"/>
        </w:tabs>
        <w:ind w:firstLine="709"/>
        <w:jc w:val="both"/>
      </w:pPr>
      <w:r w:rsidRPr="00E97888">
        <w:t>- даты размещения объявления о проведении отбора;</w:t>
      </w:r>
    </w:p>
    <w:p w14:paraId="0B8EC67E" w14:textId="77777777" w:rsidR="00952E22" w:rsidRPr="00E97888" w:rsidRDefault="00952E22" w:rsidP="00952E22">
      <w:pPr>
        <w:pStyle w:val="ac"/>
        <w:tabs>
          <w:tab w:val="left" w:pos="1701"/>
        </w:tabs>
        <w:ind w:firstLine="709"/>
        <w:jc w:val="both"/>
      </w:pPr>
      <w:r w:rsidRPr="00E97888">
        <w:t>- сроков проведения отбора;</w:t>
      </w:r>
    </w:p>
    <w:p w14:paraId="7F617FB9" w14:textId="77777777" w:rsidR="00454D97" w:rsidRPr="00E97888" w:rsidRDefault="00952E22" w:rsidP="00952E22">
      <w:pPr>
        <w:pStyle w:val="ac"/>
        <w:tabs>
          <w:tab w:val="left" w:pos="1701"/>
        </w:tabs>
        <w:ind w:firstLine="709"/>
        <w:jc w:val="both"/>
      </w:pPr>
      <w:r w:rsidRPr="00E97888">
        <w:t xml:space="preserve">- </w:t>
      </w:r>
      <w:r w:rsidR="00454D97" w:rsidRPr="00E97888">
        <w:t>даты начала подачи заявок участников отбора;</w:t>
      </w:r>
    </w:p>
    <w:p w14:paraId="5A6DE600" w14:textId="77777777" w:rsidR="00952E22" w:rsidRPr="00E97888" w:rsidRDefault="00454D97" w:rsidP="00952E22">
      <w:pPr>
        <w:pStyle w:val="ac"/>
        <w:tabs>
          <w:tab w:val="left" w:pos="1701"/>
        </w:tabs>
        <w:ind w:firstLine="709"/>
        <w:jc w:val="both"/>
      </w:pPr>
      <w:r w:rsidRPr="00E97888">
        <w:t>- даты окончания приема заявок участников отбора. Д</w:t>
      </w:r>
      <w:r w:rsidR="0046424D" w:rsidRPr="00E97888">
        <w:t>ата</w:t>
      </w:r>
      <w:r w:rsidR="00952E22" w:rsidRPr="00E97888">
        <w:t xml:space="preserve"> окончания приема заявок участников отбора не может быть ранее 30-го календарного дня, следующего за днем размещения объявления о проведении отбора; </w:t>
      </w:r>
    </w:p>
    <w:p w14:paraId="451D6956" w14:textId="77777777" w:rsidR="00952E22" w:rsidRPr="00E97888" w:rsidRDefault="00952E22" w:rsidP="00952E22">
      <w:pPr>
        <w:pStyle w:val="ac"/>
        <w:tabs>
          <w:tab w:val="left" w:pos="1701"/>
        </w:tabs>
        <w:ind w:firstLine="709"/>
        <w:jc w:val="both"/>
      </w:pPr>
      <w:r w:rsidRPr="00E97888">
        <w:t>- наименования, места нахождения, почтового адреса, адреса электронной почты главного распорядителя бюджетных средств;</w:t>
      </w:r>
    </w:p>
    <w:p w14:paraId="145EF232" w14:textId="101D14C1" w:rsidR="00952E22" w:rsidRPr="00E97888" w:rsidRDefault="00952E22" w:rsidP="00952E22">
      <w:pPr>
        <w:pStyle w:val="ac"/>
        <w:tabs>
          <w:tab w:val="left" w:pos="1701"/>
        </w:tabs>
        <w:ind w:firstLine="709"/>
        <w:jc w:val="both"/>
      </w:pPr>
      <w:r w:rsidRPr="00E97888">
        <w:t>-  результатов предоставления субсидии</w:t>
      </w:r>
      <w:r w:rsidR="0077299B" w:rsidRPr="00E97888">
        <w:t>;</w:t>
      </w:r>
    </w:p>
    <w:p w14:paraId="197E1580" w14:textId="77777777" w:rsidR="00952E22" w:rsidRPr="00E97888" w:rsidRDefault="00952E22" w:rsidP="00952E22">
      <w:pPr>
        <w:pStyle w:val="ac"/>
        <w:tabs>
          <w:tab w:val="left" w:pos="1701"/>
        </w:tabs>
        <w:ind w:firstLine="709"/>
        <w:jc w:val="both"/>
      </w:pPr>
      <w:r w:rsidRPr="00E97888">
        <w:t>- доменного имени и (или) указателей страниц государственной информационной системы в сети «Интернет»;</w:t>
      </w:r>
    </w:p>
    <w:p w14:paraId="150B7EDC" w14:textId="77777777" w:rsidR="00952E22" w:rsidRPr="00E97888" w:rsidRDefault="00952E22" w:rsidP="00952E22">
      <w:pPr>
        <w:pStyle w:val="ac"/>
        <w:tabs>
          <w:tab w:val="left" w:pos="1701"/>
        </w:tabs>
        <w:ind w:firstLine="709"/>
        <w:jc w:val="both"/>
      </w:pPr>
      <w:r w:rsidRPr="00E97888">
        <w:t>- требований к участникам отбора, определенных в соответствии с пункт</w:t>
      </w:r>
      <w:r w:rsidR="00535860" w:rsidRPr="00E97888">
        <w:t>ом</w:t>
      </w:r>
      <w:r w:rsidR="002100A4" w:rsidRPr="00E97888">
        <w:t xml:space="preserve"> </w:t>
      </w:r>
      <w:r w:rsidR="00D510D3" w:rsidRPr="00E97888">
        <w:t>2</w:t>
      </w:r>
      <w:r w:rsidR="002100A4" w:rsidRPr="00E97888">
        <w:t>.</w:t>
      </w:r>
      <w:r w:rsidR="00D510D3" w:rsidRPr="00E97888">
        <w:t>1</w:t>
      </w:r>
      <w:r w:rsidR="002100A4" w:rsidRPr="00E97888">
        <w:t xml:space="preserve"> </w:t>
      </w:r>
      <w:r w:rsidRPr="00E97888">
        <w:t>настоящего порядка, которым участник отбора должен соответствовать на дат</w:t>
      </w:r>
      <w:r w:rsidR="00535860" w:rsidRPr="00E97888">
        <w:t>у</w:t>
      </w:r>
      <w:r w:rsidRPr="00E97888">
        <w:t>, определенн</w:t>
      </w:r>
      <w:r w:rsidR="00535860" w:rsidRPr="00E97888">
        <w:t>ую</w:t>
      </w:r>
      <w:r w:rsidRPr="00E97888">
        <w:t xml:space="preserve"> </w:t>
      </w:r>
      <w:r w:rsidR="00D510D3" w:rsidRPr="00E97888">
        <w:t>п</w:t>
      </w:r>
      <w:r w:rsidR="00535860" w:rsidRPr="00E97888">
        <w:t>унктом</w:t>
      </w:r>
      <w:r w:rsidR="00D510D3" w:rsidRPr="00E97888">
        <w:t xml:space="preserve"> </w:t>
      </w:r>
      <w:r w:rsidR="0012149F" w:rsidRPr="00E97888">
        <w:t xml:space="preserve">2.1 </w:t>
      </w:r>
      <w:r w:rsidR="00D510D3" w:rsidRPr="00E97888">
        <w:t>настоящего порядка</w:t>
      </w:r>
      <w:r w:rsidRPr="00E97888">
        <w:t>, и к перечню документов, предст</w:t>
      </w:r>
      <w:r w:rsidR="00D510D3" w:rsidRPr="00E97888">
        <w:t xml:space="preserve">авляемых участниками отбора для </w:t>
      </w:r>
      <w:r w:rsidRPr="00E97888">
        <w:t>подтверждения соответствия указанным требованиям;</w:t>
      </w:r>
    </w:p>
    <w:p w14:paraId="750E699A" w14:textId="5D666095" w:rsidR="00952E22" w:rsidRPr="00E97888" w:rsidRDefault="00952E22" w:rsidP="00952E22">
      <w:pPr>
        <w:pStyle w:val="ac"/>
        <w:tabs>
          <w:tab w:val="left" w:pos="1701"/>
        </w:tabs>
        <w:ind w:firstLine="709"/>
        <w:jc w:val="both"/>
      </w:pPr>
      <w:r w:rsidRPr="00E97888">
        <w:t>- критери</w:t>
      </w:r>
      <w:r w:rsidR="00697872" w:rsidRPr="00E97888">
        <w:t>ев</w:t>
      </w:r>
      <w:r w:rsidRPr="00E97888">
        <w:t xml:space="preserve"> оценки, </w:t>
      </w:r>
      <w:r w:rsidR="0077299B" w:rsidRPr="00E97888">
        <w:t>установленных форм</w:t>
      </w:r>
      <w:r w:rsidR="00697872" w:rsidRPr="00E97888">
        <w:t>ой</w:t>
      </w:r>
      <w:r w:rsidR="0077299B" w:rsidRPr="00E97888">
        <w:t xml:space="preserve"> № </w:t>
      </w:r>
      <w:r w:rsidR="0046424D" w:rsidRPr="00E97888">
        <w:t>3</w:t>
      </w:r>
      <w:r w:rsidR="0077299B" w:rsidRPr="00E97888">
        <w:t xml:space="preserve"> </w:t>
      </w:r>
      <w:r w:rsidR="00285A39" w:rsidRPr="00E97888">
        <w:t xml:space="preserve">к </w:t>
      </w:r>
      <w:r w:rsidR="0077299B" w:rsidRPr="00E97888">
        <w:t>настоящему порядку</w:t>
      </w:r>
      <w:r w:rsidRPr="00E97888">
        <w:t>;</w:t>
      </w:r>
    </w:p>
    <w:p w14:paraId="44F6352D" w14:textId="223E25F4" w:rsidR="00952E22" w:rsidRPr="00E97888" w:rsidRDefault="00121650" w:rsidP="00952E22">
      <w:pPr>
        <w:pStyle w:val="ac"/>
        <w:tabs>
          <w:tab w:val="left" w:pos="1701"/>
        </w:tabs>
        <w:ind w:firstLine="709"/>
        <w:jc w:val="both"/>
      </w:pPr>
      <w:r w:rsidRPr="00E97888">
        <w:t>- поряд</w:t>
      </w:r>
      <w:r w:rsidR="00697872" w:rsidRPr="00E97888">
        <w:t>ка</w:t>
      </w:r>
      <w:r w:rsidRPr="00E97888">
        <w:t xml:space="preserve"> подачи участниками отбора заявок и требовани</w:t>
      </w:r>
      <w:r w:rsidR="00697872" w:rsidRPr="00E97888">
        <w:t>й</w:t>
      </w:r>
      <w:r w:rsidRPr="00E97888">
        <w:t>, предъявляемы</w:t>
      </w:r>
      <w:r w:rsidR="00697872" w:rsidRPr="00E97888">
        <w:t>х</w:t>
      </w:r>
      <w:r w:rsidRPr="00E97888">
        <w:t xml:space="preserve"> к форме и содержанию заявок</w:t>
      </w:r>
      <w:r w:rsidR="00952E22" w:rsidRPr="00E97888">
        <w:t>;</w:t>
      </w:r>
    </w:p>
    <w:p w14:paraId="3462DF7B" w14:textId="4542B950" w:rsidR="00952E22" w:rsidRPr="00E97888" w:rsidRDefault="00952E22" w:rsidP="00952E22">
      <w:pPr>
        <w:pStyle w:val="ac"/>
        <w:tabs>
          <w:tab w:val="left" w:pos="1701"/>
        </w:tabs>
        <w:ind w:firstLine="709"/>
        <w:jc w:val="both"/>
      </w:pPr>
      <w:r w:rsidRPr="00E97888">
        <w:t>- порядка отзыва заявок, поряд</w:t>
      </w:r>
      <w:r w:rsidR="00885140" w:rsidRPr="00E97888">
        <w:t>ка</w:t>
      </w:r>
      <w:r w:rsidRPr="00E97888">
        <w:t xml:space="preserve"> их возврата, определяющ</w:t>
      </w:r>
      <w:r w:rsidR="00885140" w:rsidRPr="00E97888">
        <w:t>его</w:t>
      </w:r>
      <w:r w:rsidRPr="00E97888">
        <w:t xml:space="preserve"> в том числе основания для возврата заявок, поряд</w:t>
      </w:r>
      <w:r w:rsidR="00514CF1" w:rsidRPr="00E97888">
        <w:t>ка</w:t>
      </w:r>
      <w:r w:rsidRPr="00E97888">
        <w:t xml:space="preserve"> внесения изменений в заявки; </w:t>
      </w:r>
    </w:p>
    <w:p w14:paraId="50244D3F" w14:textId="2BCC0A54" w:rsidR="00952E22" w:rsidRPr="00E97888" w:rsidRDefault="00952E22" w:rsidP="00952E22">
      <w:pPr>
        <w:pStyle w:val="ac"/>
        <w:tabs>
          <w:tab w:val="left" w:pos="1701"/>
        </w:tabs>
        <w:ind w:firstLine="709"/>
        <w:jc w:val="both"/>
      </w:pPr>
      <w:r w:rsidRPr="00E97888">
        <w:lastRenderedPageBreak/>
        <w:t>- правил рассмотрения и оценки заявок участников отбора;</w:t>
      </w:r>
    </w:p>
    <w:p w14:paraId="1BB44261" w14:textId="4DB5114E" w:rsidR="00952E22" w:rsidRPr="00E97888" w:rsidRDefault="00952E22" w:rsidP="00952E22">
      <w:pPr>
        <w:pStyle w:val="ac"/>
        <w:tabs>
          <w:tab w:val="left" w:pos="1701"/>
        </w:tabs>
        <w:ind w:firstLine="709"/>
        <w:jc w:val="both"/>
      </w:pPr>
      <w:r w:rsidRPr="00E97888">
        <w:t>- порядка возврата заявок на доработку;</w:t>
      </w:r>
    </w:p>
    <w:p w14:paraId="6D634A91" w14:textId="3665C08B" w:rsidR="00952E22" w:rsidRPr="00E97888" w:rsidRDefault="00952E22" w:rsidP="00952E22">
      <w:pPr>
        <w:pStyle w:val="ac"/>
        <w:tabs>
          <w:tab w:val="left" w:pos="1701"/>
        </w:tabs>
        <w:ind w:firstLine="709"/>
        <w:jc w:val="both"/>
      </w:pPr>
      <w:r w:rsidRPr="00E97888">
        <w:t>- порядка отклонения заявок, а также информации об основаниях их отклонения;</w:t>
      </w:r>
    </w:p>
    <w:p w14:paraId="153099E2" w14:textId="77777777" w:rsidR="00952E22" w:rsidRPr="00E97888" w:rsidRDefault="00952E22" w:rsidP="00952E22">
      <w:pPr>
        <w:pStyle w:val="ac"/>
        <w:tabs>
          <w:tab w:val="left" w:pos="1701"/>
        </w:tabs>
        <w:ind w:firstLine="709"/>
        <w:jc w:val="both"/>
      </w:pPr>
      <w:r w:rsidRPr="00E97888">
        <w:t>-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048C3AA9" w14:textId="705C5BE4" w:rsidR="00952E22" w:rsidRPr="00E97888" w:rsidRDefault="00952E22" w:rsidP="00952E22">
      <w:pPr>
        <w:pStyle w:val="ac"/>
        <w:tabs>
          <w:tab w:val="left" w:pos="1701"/>
        </w:tabs>
        <w:ind w:firstLine="709"/>
        <w:jc w:val="both"/>
      </w:pPr>
      <w:r w:rsidRPr="00E97888">
        <w:t xml:space="preserve">- объема распределяемой субсидии в рамках отбора, порядка расчета размера субсидии, установленного </w:t>
      </w:r>
      <w:r w:rsidR="001E5E75" w:rsidRPr="00E97888">
        <w:t>настоящим порядком</w:t>
      </w:r>
      <w:r w:rsidRPr="00E97888">
        <w:t>,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2B32AC8" w14:textId="78985ADA" w:rsidR="00952E22" w:rsidRPr="00E97888" w:rsidRDefault="00952E22" w:rsidP="00952E22">
      <w:pPr>
        <w:pStyle w:val="ac"/>
        <w:tabs>
          <w:tab w:val="left" w:pos="1701"/>
        </w:tabs>
        <w:ind w:firstLine="709"/>
        <w:jc w:val="both"/>
      </w:pPr>
      <w:r w:rsidRPr="00E97888">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E7CF5C5" w14:textId="07E24C8B" w:rsidR="00952E22" w:rsidRPr="00E97888" w:rsidRDefault="00952E22" w:rsidP="00952E22">
      <w:pPr>
        <w:pStyle w:val="ac"/>
        <w:tabs>
          <w:tab w:val="left" w:pos="1701"/>
        </w:tabs>
        <w:ind w:firstLine="709"/>
        <w:jc w:val="both"/>
      </w:pPr>
      <w:r w:rsidRPr="00E97888">
        <w:t xml:space="preserve">- срока, в течение которого победитель (победители) отбора должен подписать </w:t>
      </w:r>
      <w:r w:rsidR="00D75E20" w:rsidRPr="00E97888">
        <w:t>Соглашение</w:t>
      </w:r>
      <w:r w:rsidRPr="00E97888">
        <w:t>;</w:t>
      </w:r>
    </w:p>
    <w:p w14:paraId="1AED92D6" w14:textId="0F9F20FA" w:rsidR="00952E22" w:rsidRPr="00E97888" w:rsidRDefault="00952E22" w:rsidP="00952E22">
      <w:pPr>
        <w:pStyle w:val="ac"/>
        <w:tabs>
          <w:tab w:val="left" w:pos="1701"/>
        </w:tabs>
        <w:ind w:firstLine="709"/>
        <w:jc w:val="both"/>
      </w:pPr>
      <w:r w:rsidRPr="00E97888">
        <w:t>- условий признания победителя (победителей) отбора, уклонившимся от заключения Соглашения;</w:t>
      </w:r>
    </w:p>
    <w:p w14:paraId="2726D06B" w14:textId="66C0DE4D" w:rsidR="00A52F74" w:rsidRPr="00E97888" w:rsidRDefault="00952E22" w:rsidP="00246F96">
      <w:pPr>
        <w:pStyle w:val="ac"/>
        <w:tabs>
          <w:tab w:val="left" w:pos="1701"/>
        </w:tabs>
        <w:ind w:firstLine="709"/>
        <w:jc w:val="both"/>
      </w:pPr>
      <w:r w:rsidRPr="00E97888">
        <w:t xml:space="preserve">- сроков размещения протокола подведения итогов отбора (документа об итогах проведения отбора) на </w:t>
      </w:r>
      <w:r w:rsidR="00130945" w:rsidRPr="00E97888">
        <w:t>едином портале</w:t>
      </w:r>
      <w:r w:rsidRPr="00E97888">
        <w:t>, которые не могут быть позднее 14-го календарного дня, следующего за днем определения победителя (победителей) отбора</w:t>
      </w:r>
      <w:r w:rsidR="00973F51" w:rsidRPr="00E97888">
        <w:t>.</w:t>
      </w:r>
    </w:p>
    <w:p w14:paraId="0BC00AF1" w14:textId="05AF68A1" w:rsidR="004548A4" w:rsidRPr="00E97888" w:rsidRDefault="00295F3E" w:rsidP="00246F96">
      <w:pPr>
        <w:pStyle w:val="ac"/>
        <w:tabs>
          <w:tab w:val="left" w:pos="1701"/>
        </w:tabs>
        <w:ind w:firstLine="709"/>
        <w:jc w:val="both"/>
      </w:pPr>
      <w:r w:rsidRPr="00295F3E">
        <w:t>До начала приема заявок информация о проведении отбора размещается также на официальном сайте администрации Корсаковского муниципального округа и экономическом портале Корсаковского муниципального округа в информационно-телекоммуникационной сети «Интернет».</w:t>
      </w:r>
    </w:p>
    <w:p w14:paraId="61707952" w14:textId="57A8F9AB" w:rsidR="006C6483" w:rsidRPr="00E97888" w:rsidRDefault="006C6483" w:rsidP="00246F96">
      <w:pPr>
        <w:widowControl w:val="0"/>
        <w:autoSpaceDE w:val="0"/>
        <w:autoSpaceDN w:val="0"/>
        <w:adjustRightInd w:val="0"/>
        <w:ind w:firstLine="709"/>
        <w:jc w:val="both"/>
        <w:rPr>
          <w:sz w:val="24"/>
          <w:szCs w:val="24"/>
        </w:rPr>
      </w:pPr>
      <w:r w:rsidRPr="00E97888">
        <w:rPr>
          <w:sz w:val="24"/>
          <w:szCs w:val="24"/>
        </w:rPr>
        <w:t>3.3.2. Внесени</w:t>
      </w:r>
      <w:r w:rsidR="00FE0D47">
        <w:rPr>
          <w:sz w:val="24"/>
          <w:szCs w:val="24"/>
        </w:rPr>
        <w:t>е</w:t>
      </w:r>
      <w:r w:rsidRPr="00E97888">
        <w:rPr>
          <w:sz w:val="24"/>
          <w:szCs w:val="24"/>
        </w:rPr>
        <w:t xml:space="preserve">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32EB1A5A" w14:textId="77777777" w:rsidR="006C6483" w:rsidRPr="00E97888" w:rsidRDefault="006C6483" w:rsidP="00246F96">
      <w:pPr>
        <w:widowControl w:val="0"/>
        <w:autoSpaceDE w:val="0"/>
        <w:autoSpaceDN w:val="0"/>
        <w:adjustRightInd w:val="0"/>
        <w:ind w:firstLine="709"/>
        <w:jc w:val="both"/>
        <w:rPr>
          <w:sz w:val="24"/>
          <w:szCs w:val="24"/>
        </w:rPr>
      </w:pPr>
      <w:r w:rsidRPr="00E97888">
        <w:rPr>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005EC731" w14:textId="77777777" w:rsidR="006C6483" w:rsidRPr="00E97888" w:rsidRDefault="006C6483" w:rsidP="00246F96">
      <w:pPr>
        <w:widowControl w:val="0"/>
        <w:autoSpaceDE w:val="0"/>
        <w:autoSpaceDN w:val="0"/>
        <w:adjustRightInd w:val="0"/>
        <w:ind w:firstLine="709"/>
        <w:jc w:val="both"/>
        <w:rPr>
          <w:sz w:val="24"/>
          <w:szCs w:val="24"/>
        </w:rPr>
      </w:pPr>
      <w:r w:rsidRPr="00E97888">
        <w:rPr>
          <w:sz w:val="24"/>
          <w:szCs w:val="24"/>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F0C43C5" w14:textId="77777777" w:rsidR="006C6483" w:rsidRPr="00E97888" w:rsidRDefault="006C6483" w:rsidP="00246F96">
      <w:pPr>
        <w:widowControl w:val="0"/>
        <w:autoSpaceDE w:val="0"/>
        <w:autoSpaceDN w:val="0"/>
        <w:adjustRightInd w:val="0"/>
        <w:ind w:firstLine="709"/>
        <w:jc w:val="both"/>
        <w:rPr>
          <w:sz w:val="24"/>
          <w:szCs w:val="24"/>
        </w:rPr>
      </w:pPr>
      <w:r w:rsidRPr="00E97888">
        <w:rPr>
          <w:sz w:val="24"/>
          <w:szCs w:val="24"/>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2490B369" w14:textId="77777777" w:rsidR="006C6483" w:rsidRPr="00E97888" w:rsidRDefault="006C6483" w:rsidP="00246F96">
      <w:pPr>
        <w:widowControl w:val="0"/>
        <w:autoSpaceDE w:val="0"/>
        <w:autoSpaceDN w:val="0"/>
        <w:adjustRightInd w:val="0"/>
        <w:ind w:firstLine="709"/>
        <w:jc w:val="both"/>
        <w:rPr>
          <w:sz w:val="24"/>
          <w:szCs w:val="24"/>
        </w:rPr>
      </w:pPr>
      <w:r w:rsidRPr="00E97888">
        <w:rPr>
          <w:sz w:val="24"/>
          <w:szCs w:val="24"/>
        </w:rPr>
        <w:t>- участники отбора получателей субсидий,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218399B5" w14:textId="77777777" w:rsidR="00295F3E" w:rsidRPr="00E06E3D" w:rsidRDefault="00295F3E" w:rsidP="00295F3E">
      <w:pPr>
        <w:autoSpaceDE w:val="0"/>
        <w:autoSpaceDN w:val="0"/>
        <w:adjustRightInd w:val="0"/>
        <w:ind w:firstLine="709"/>
        <w:jc w:val="both"/>
        <w:rPr>
          <w:rFonts w:eastAsiaTheme="minorHAnsi"/>
          <w:sz w:val="24"/>
          <w:szCs w:val="24"/>
          <w:lang w:eastAsia="en-US"/>
        </w:rPr>
      </w:pPr>
      <w:r w:rsidRPr="00E06E3D">
        <w:rPr>
          <w:rFonts w:eastAsiaTheme="minorHAnsi"/>
          <w:sz w:val="24"/>
          <w:szCs w:val="24"/>
          <w:lang w:eastAsia="en-US"/>
        </w:rPr>
        <w:t>3.3.3. Порядок и случаи отмены проведения отбора.</w:t>
      </w:r>
    </w:p>
    <w:p w14:paraId="5E3F9903" w14:textId="6B272F47" w:rsidR="00A52F74" w:rsidRPr="00E97888" w:rsidRDefault="00295F3E" w:rsidP="00295F3E">
      <w:pPr>
        <w:pStyle w:val="ac"/>
        <w:tabs>
          <w:tab w:val="left" w:pos="1701"/>
        </w:tabs>
        <w:ind w:firstLine="709"/>
        <w:jc w:val="both"/>
      </w:pPr>
      <w:r w:rsidRPr="00E06E3D">
        <w:rPr>
          <w:rFonts w:eastAsiaTheme="minorHAnsi"/>
          <w:lang w:eastAsia="en-US"/>
        </w:rPr>
        <w:t>Главный распорядитель бюджетных средств принимает решение об отмене отбора в случае внесения изменений в нормативные правовые акты, приводящие к невозможности предоставления субсидии.</w:t>
      </w:r>
    </w:p>
    <w:p w14:paraId="48DDE813" w14:textId="77777777" w:rsidR="00A52F74" w:rsidRPr="00E97888" w:rsidRDefault="00A52F74" w:rsidP="00246F96">
      <w:pPr>
        <w:pStyle w:val="ac"/>
        <w:tabs>
          <w:tab w:val="left" w:pos="1701"/>
        </w:tabs>
        <w:ind w:firstLine="709"/>
        <w:jc w:val="both"/>
      </w:pPr>
      <w:r w:rsidRPr="00E97888">
        <w:t xml:space="preserve">Размещение </w:t>
      </w:r>
      <w:r w:rsidR="001E5E75" w:rsidRPr="00E97888">
        <w:t xml:space="preserve">главным распорядителем бюджетных средств </w:t>
      </w:r>
      <w:r w:rsidRPr="00E97888">
        <w:t>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14:paraId="041CEE88" w14:textId="77777777" w:rsidR="00A52F74" w:rsidRPr="00E97888" w:rsidRDefault="00A52F74" w:rsidP="00A52F74">
      <w:pPr>
        <w:pStyle w:val="ac"/>
        <w:tabs>
          <w:tab w:val="left" w:pos="1701"/>
        </w:tabs>
        <w:ind w:firstLine="709"/>
        <w:jc w:val="both"/>
      </w:pPr>
      <w:r w:rsidRPr="00E97888">
        <w:lastRenderedPageBreak/>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28597E" w:rsidRPr="00E97888">
        <w:t>руководителя главного распорядителя бюджетных средств (уполномоченного им лица)</w:t>
      </w:r>
      <w:r w:rsidRPr="00E97888">
        <w:t>, размещается на едином портале и содержит информацию о причинах отмены отбора получателей субсидий.</w:t>
      </w:r>
    </w:p>
    <w:p w14:paraId="64F791C6" w14:textId="77777777" w:rsidR="00A52F74" w:rsidRPr="00E97888" w:rsidRDefault="00A52F74" w:rsidP="00A52F74">
      <w:pPr>
        <w:pStyle w:val="ac"/>
        <w:tabs>
          <w:tab w:val="left" w:pos="1701"/>
        </w:tabs>
        <w:ind w:firstLine="709"/>
        <w:jc w:val="both"/>
      </w:pPr>
      <w:r w:rsidRPr="00E97888">
        <w:t>Участники отбора получателей субсидий, подавшие заявки, информируются об отмене проведения отбора в системе «Электронный бюджет».</w:t>
      </w:r>
    </w:p>
    <w:p w14:paraId="08A045E1" w14:textId="77777777" w:rsidR="00A52F74" w:rsidRPr="00E97888" w:rsidRDefault="00A52F74" w:rsidP="00A52F74">
      <w:pPr>
        <w:pStyle w:val="ac"/>
        <w:tabs>
          <w:tab w:val="left" w:pos="1701"/>
        </w:tabs>
        <w:ind w:firstLine="709"/>
        <w:jc w:val="both"/>
      </w:pPr>
      <w:r w:rsidRPr="00E97888">
        <w:t>Отбор считается отмененным со дня размещения объявления о его отмене на едином портале.</w:t>
      </w:r>
    </w:p>
    <w:p w14:paraId="07A58044" w14:textId="77777777" w:rsidR="00A52F74" w:rsidRPr="00E97888" w:rsidRDefault="00A52F74" w:rsidP="00A52F74">
      <w:pPr>
        <w:pStyle w:val="ac"/>
        <w:tabs>
          <w:tab w:val="left" w:pos="1701"/>
        </w:tabs>
        <w:ind w:firstLine="709"/>
        <w:jc w:val="both"/>
      </w:pPr>
      <w:r w:rsidRPr="00E97888">
        <w:t>После окончания срока отмены проведения отбора в соответствии с абзацем 2 нас</w:t>
      </w:r>
      <w:r w:rsidR="00D75E20" w:rsidRPr="00E97888">
        <w:t>тоящего пункта и до заключения С</w:t>
      </w:r>
      <w:r w:rsidRPr="00E97888">
        <w:t xml:space="preserve">оглашения с победителем (победителями) отбора </w:t>
      </w:r>
      <w:r w:rsidR="0028597E" w:rsidRPr="00E97888">
        <w:t>главный распорядитель бюджетных средств</w:t>
      </w:r>
      <w:r w:rsidR="00194C86" w:rsidRPr="00E97888">
        <w:t xml:space="preserve"> </w:t>
      </w:r>
      <w:r w:rsidRPr="00E97888">
        <w:t>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1B7BF57" w14:textId="77777777" w:rsidR="00514CF1" w:rsidRPr="00E97888" w:rsidRDefault="00514CF1" w:rsidP="00514CF1">
      <w:pPr>
        <w:autoSpaceDE w:val="0"/>
        <w:autoSpaceDN w:val="0"/>
        <w:adjustRightInd w:val="0"/>
        <w:ind w:firstLine="709"/>
        <w:jc w:val="center"/>
        <w:rPr>
          <w:rFonts w:eastAsiaTheme="minorHAnsi"/>
          <w:sz w:val="24"/>
          <w:szCs w:val="24"/>
          <w:lang w:eastAsia="en-US"/>
        </w:rPr>
      </w:pPr>
    </w:p>
    <w:p w14:paraId="6BB1F70A" w14:textId="77777777" w:rsidR="0099499E" w:rsidRPr="00E97888" w:rsidRDefault="00D510D3" w:rsidP="0099499E">
      <w:pPr>
        <w:autoSpaceDE w:val="0"/>
        <w:autoSpaceDN w:val="0"/>
        <w:adjustRightInd w:val="0"/>
        <w:jc w:val="center"/>
        <w:rPr>
          <w:rFonts w:eastAsiaTheme="minorHAnsi"/>
          <w:sz w:val="24"/>
          <w:szCs w:val="24"/>
          <w:lang w:eastAsia="en-US"/>
        </w:rPr>
      </w:pPr>
      <w:r w:rsidRPr="00E97888">
        <w:rPr>
          <w:rFonts w:eastAsiaTheme="minorHAnsi"/>
          <w:sz w:val="24"/>
          <w:szCs w:val="24"/>
          <w:lang w:eastAsia="en-US"/>
        </w:rPr>
        <w:t>3</w:t>
      </w:r>
      <w:r w:rsidR="007F34D3" w:rsidRPr="00E97888">
        <w:rPr>
          <w:rFonts w:eastAsiaTheme="minorHAnsi"/>
          <w:sz w:val="24"/>
          <w:szCs w:val="24"/>
          <w:lang w:eastAsia="en-US"/>
        </w:rPr>
        <w:t>.</w:t>
      </w:r>
      <w:r w:rsidR="0028597E" w:rsidRPr="00E97888">
        <w:rPr>
          <w:rFonts w:eastAsiaTheme="minorHAnsi"/>
          <w:sz w:val="24"/>
          <w:szCs w:val="24"/>
          <w:lang w:eastAsia="en-US"/>
        </w:rPr>
        <w:t>4</w:t>
      </w:r>
      <w:r w:rsidR="007F34D3" w:rsidRPr="00E97888">
        <w:rPr>
          <w:rFonts w:eastAsiaTheme="minorHAnsi"/>
          <w:sz w:val="24"/>
          <w:szCs w:val="24"/>
          <w:lang w:eastAsia="en-US"/>
        </w:rPr>
        <w:t xml:space="preserve">. Порядок формирования и подачи участниками отбора заявок, </w:t>
      </w:r>
    </w:p>
    <w:p w14:paraId="4DA0E0AF" w14:textId="77777777" w:rsidR="0099499E" w:rsidRPr="00E97888" w:rsidRDefault="007F34D3" w:rsidP="0099499E">
      <w:pPr>
        <w:autoSpaceDE w:val="0"/>
        <w:autoSpaceDN w:val="0"/>
        <w:adjustRightInd w:val="0"/>
        <w:jc w:val="center"/>
        <w:rPr>
          <w:rFonts w:eastAsiaTheme="minorHAnsi"/>
          <w:sz w:val="24"/>
          <w:szCs w:val="24"/>
          <w:lang w:eastAsia="en-US"/>
        </w:rPr>
      </w:pPr>
      <w:r w:rsidRPr="00E97888">
        <w:rPr>
          <w:rFonts w:eastAsiaTheme="minorHAnsi"/>
          <w:sz w:val="24"/>
          <w:szCs w:val="24"/>
          <w:lang w:eastAsia="en-US"/>
        </w:rPr>
        <w:t xml:space="preserve">перечень документов и сроки их предоставления для </w:t>
      </w:r>
    </w:p>
    <w:p w14:paraId="733654AA" w14:textId="255F21D0" w:rsidR="007F34D3" w:rsidRPr="00E97888" w:rsidRDefault="007F34D3" w:rsidP="0099499E">
      <w:pPr>
        <w:autoSpaceDE w:val="0"/>
        <w:autoSpaceDN w:val="0"/>
        <w:adjustRightInd w:val="0"/>
        <w:jc w:val="center"/>
        <w:rPr>
          <w:rFonts w:eastAsiaTheme="minorHAnsi"/>
          <w:sz w:val="24"/>
          <w:szCs w:val="24"/>
          <w:lang w:eastAsia="en-US"/>
        </w:rPr>
      </w:pPr>
      <w:r w:rsidRPr="00E97888">
        <w:rPr>
          <w:rFonts w:eastAsiaTheme="minorHAnsi"/>
          <w:sz w:val="24"/>
          <w:szCs w:val="24"/>
          <w:lang w:eastAsia="en-US"/>
        </w:rPr>
        <w:t>подтверждения соответствия тр</w:t>
      </w:r>
      <w:r w:rsidR="00811C19" w:rsidRPr="00E97888">
        <w:rPr>
          <w:rFonts w:eastAsiaTheme="minorHAnsi"/>
          <w:sz w:val="24"/>
          <w:szCs w:val="24"/>
          <w:lang w:eastAsia="en-US"/>
        </w:rPr>
        <w:t>ебованиям</w:t>
      </w:r>
    </w:p>
    <w:p w14:paraId="065B0528" w14:textId="41344EFD" w:rsidR="007F34D3" w:rsidRPr="00E97888" w:rsidRDefault="00D510D3" w:rsidP="007F34D3">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3.</w:t>
      </w:r>
      <w:r w:rsidR="0028597E" w:rsidRPr="00E97888">
        <w:rPr>
          <w:rFonts w:eastAsiaTheme="minorHAnsi"/>
          <w:sz w:val="24"/>
          <w:szCs w:val="24"/>
          <w:lang w:eastAsia="en-US"/>
        </w:rPr>
        <w:t>4</w:t>
      </w:r>
      <w:r w:rsidR="007F34D3" w:rsidRPr="00E97888">
        <w:rPr>
          <w:rFonts w:eastAsiaTheme="minorHAnsi"/>
          <w:sz w:val="24"/>
          <w:szCs w:val="24"/>
          <w:lang w:eastAsia="en-US"/>
        </w:rPr>
        <w:t>.1</w:t>
      </w:r>
      <w:r w:rsidR="00E250E5" w:rsidRPr="00E97888">
        <w:rPr>
          <w:rFonts w:eastAsiaTheme="minorHAnsi"/>
          <w:sz w:val="24"/>
          <w:szCs w:val="24"/>
          <w:lang w:eastAsia="en-US"/>
        </w:rPr>
        <w:t>.</w:t>
      </w:r>
      <w:r w:rsidR="007F34D3" w:rsidRPr="00E97888">
        <w:rPr>
          <w:rFonts w:eastAsiaTheme="minorHAnsi"/>
          <w:sz w:val="24"/>
          <w:szCs w:val="24"/>
          <w:lang w:eastAsia="en-US"/>
        </w:rPr>
        <w:t>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6CE18BB2" w14:textId="77777777" w:rsidR="007F34D3" w:rsidRPr="00E97888" w:rsidRDefault="0028597E" w:rsidP="007F34D3">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3.4</w:t>
      </w:r>
      <w:r w:rsidR="007F34D3" w:rsidRPr="00E97888">
        <w:rPr>
          <w:rFonts w:eastAsiaTheme="minorHAnsi"/>
          <w:sz w:val="24"/>
          <w:szCs w:val="24"/>
          <w:lang w:eastAsia="en-US"/>
        </w:rPr>
        <w:t>.2.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23B92666" w14:textId="77777777" w:rsidR="007F34D3" w:rsidRPr="00E97888" w:rsidRDefault="0028597E" w:rsidP="007F34D3">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3.4</w:t>
      </w:r>
      <w:r w:rsidR="007F34D3" w:rsidRPr="00E97888">
        <w:rPr>
          <w:rFonts w:eastAsiaTheme="minorHAnsi"/>
          <w:sz w:val="24"/>
          <w:szCs w:val="24"/>
          <w:lang w:eastAsia="en-US"/>
        </w:rPr>
        <w:t>.3.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1102DEEA" w14:textId="77777777" w:rsidR="007F34D3" w:rsidRPr="00E97888" w:rsidRDefault="0028597E" w:rsidP="007F34D3">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3.4</w:t>
      </w:r>
      <w:r w:rsidR="007F34D3" w:rsidRPr="00E97888">
        <w:rPr>
          <w:rFonts w:eastAsiaTheme="minorHAnsi"/>
          <w:sz w:val="24"/>
          <w:szCs w:val="24"/>
          <w:lang w:eastAsia="en-US"/>
        </w:rPr>
        <w:t>.4.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62E71E7" w14:textId="1E1857F3" w:rsidR="007F34D3" w:rsidRPr="00E97888" w:rsidRDefault="007F34D3" w:rsidP="007F34D3">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Фото</w:t>
      </w:r>
      <w:r w:rsidR="0099499E" w:rsidRPr="00E97888">
        <w:rPr>
          <w:rFonts w:eastAsiaTheme="minorHAnsi"/>
          <w:sz w:val="24"/>
          <w:szCs w:val="24"/>
          <w:lang w:eastAsia="en-US"/>
        </w:rPr>
        <w:t>-</w:t>
      </w:r>
      <w:r w:rsidRPr="00E97888">
        <w:rPr>
          <w:rFonts w:eastAsiaTheme="minorHAnsi"/>
          <w:sz w:val="24"/>
          <w:szCs w:val="24"/>
          <w:lang w:eastAsia="en-US"/>
        </w:rPr>
        <w:t xml:space="preserve"> и видеоматериалы, включаемые в заявку, должны содержать четкое и контрастное изображение высокого качества.</w:t>
      </w:r>
    </w:p>
    <w:p w14:paraId="2ED47BEB" w14:textId="77777777" w:rsidR="007F34D3" w:rsidRPr="00E97888" w:rsidRDefault="0028597E" w:rsidP="007F34D3">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3.4</w:t>
      </w:r>
      <w:r w:rsidR="007F34D3" w:rsidRPr="00E97888">
        <w:rPr>
          <w:rFonts w:eastAsiaTheme="minorHAnsi"/>
          <w:sz w:val="24"/>
          <w:szCs w:val="24"/>
          <w:lang w:eastAsia="en-US"/>
        </w:rPr>
        <w:t xml:space="preserve">.5.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14:paraId="28A2A769" w14:textId="77777777" w:rsidR="007F34D3" w:rsidRPr="00E97888" w:rsidRDefault="00D510D3" w:rsidP="007F34D3">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3.</w:t>
      </w:r>
      <w:r w:rsidR="0028597E" w:rsidRPr="00E97888">
        <w:rPr>
          <w:rFonts w:eastAsiaTheme="minorHAnsi"/>
          <w:sz w:val="24"/>
          <w:szCs w:val="24"/>
          <w:lang w:eastAsia="en-US"/>
        </w:rPr>
        <w:t>4</w:t>
      </w:r>
      <w:r w:rsidR="007F34D3" w:rsidRPr="00E97888">
        <w:rPr>
          <w:rFonts w:eastAsiaTheme="minorHAnsi"/>
          <w:sz w:val="24"/>
          <w:szCs w:val="24"/>
          <w:lang w:eastAsia="en-US"/>
        </w:rPr>
        <w:t>.6. Заявка содержит следующие сведения:</w:t>
      </w:r>
    </w:p>
    <w:p w14:paraId="02FD341A" w14:textId="77777777" w:rsidR="007F34D3" w:rsidRPr="00E97888" w:rsidRDefault="007F34D3" w:rsidP="007F34D3">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xml:space="preserve">1) информация </w:t>
      </w:r>
      <w:r w:rsidR="0028597E" w:rsidRPr="00E97888">
        <w:rPr>
          <w:rFonts w:eastAsiaTheme="minorHAnsi"/>
          <w:sz w:val="24"/>
          <w:szCs w:val="24"/>
          <w:lang w:eastAsia="en-US"/>
        </w:rPr>
        <w:t xml:space="preserve">и документы </w:t>
      </w:r>
      <w:r w:rsidRPr="00E97888">
        <w:rPr>
          <w:rFonts w:eastAsiaTheme="minorHAnsi"/>
          <w:sz w:val="24"/>
          <w:szCs w:val="24"/>
          <w:lang w:eastAsia="en-US"/>
        </w:rPr>
        <w:t>об участнике отбора:  </w:t>
      </w:r>
    </w:p>
    <w:p w14:paraId="46C46B76"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полное и сокращенное наименование участника отбора получателей субсидий (для юридических лиц);</w:t>
      </w:r>
    </w:p>
    <w:p w14:paraId="785B798A"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685294A6"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фамилия, имя, отчество (при наличии) индивидуального предпринимателя;</w:t>
      </w:r>
    </w:p>
    <w:p w14:paraId="431D8556"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lastRenderedPageBreak/>
        <w:t>- основной государственный регистрационный номер участника отбора получателей субсидий (для юридических лиц и индивидуальных предпринимателей);</w:t>
      </w:r>
    </w:p>
    <w:p w14:paraId="5E9116B2"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идентификационный номер налогоплательщика;</w:t>
      </w:r>
    </w:p>
    <w:p w14:paraId="7F209E6D"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дата постановки на учет в налоговом органе (для физических лиц, в том числе индивидуальных предпринимателей);</w:t>
      </w:r>
    </w:p>
    <w:p w14:paraId="216AADCA"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дата и код причины постановки на учет в налоговом органе (для юридических лиц);</w:t>
      </w:r>
    </w:p>
    <w:p w14:paraId="1499F155"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дата государственной регистрации физического лица в качестве индивидуального предпринимателя;</w:t>
      </w:r>
    </w:p>
    <w:p w14:paraId="70CC0046"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дата и место рождения (для физических лиц, в том числе индивидуальных предпринимателей);</w:t>
      </w:r>
    </w:p>
    <w:p w14:paraId="5D3378AF"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страховой номер индивидуального лицевого счета (для физических лиц, в том числе индивидуальных предпринимателей);</w:t>
      </w:r>
    </w:p>
    <w:p w14:paraId="1AA9CA23"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адрес юридического лица, адрес регистрации (для физических лиц, в том числе индивидуальных предпринимателей);</w:t>
      </w:r>
    </w:p>
    <w:p w14:paraId="7EBC5E27"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номер контактного телефона, почтовый адрес и адрес электронной почты для направления юридически значимых сообщений;</w:t>
      </w:r>
    </w:p>
    <w:p w14:paraId="1B74FC46"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71FED7E0"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информация о руководителе юридического лица (фамилия, имя, отчество (при наличии), идентификационный номер налогоплательщика, должность);</w:t>
      </w:r>
    </w:p>
    <w:p w14:paraId="58ACB365" w14:textId="77777777" w:rsidR="0028597E"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46B0FD1" w14:textId="77777777" w:rsidR="007F34D3" w:rsidRPr="00E97888" w:rsidRDefault="0028597E" w:rsidP="0028597E">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r w:rsidR="00D4751A" w:rsidRPr="00E97888">
        <w:rPr>
          <w:rFonts w:eastAsiaTheme="minorHAnsi"/>
          <w:sz w:val="24"/>
          <w:szCs w:val="24"/>
          <w:lang w:eastAsia="en-US"/>
        </w:rPr>
        <w:t>;</w:t>
      </w:r>
    </w:p>
    <w:p w14:paraId="4A4AB4DE" w14:textId="1C25BD3E" w:rsidR="007F34D3" w:rsidRPr="00E97888" w:rsidRDefault="007F34D3" w:rsidP="009B40DB">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2) информация и документы, подтверждающие соответствие участника отбора требованиям</w:t>
      </w:r>
      <w:r w:rsidR="009B40DB" w:rsidRPr="00E97888">
        <w:rPr>
          <w:rFonts w:eastAsiaTheme="minorHAnsi"/>
          <w:sz w:val="24"/>
          <w:szCs w:val="24"/>
          <w:lang w:eastAsia="en-US"/>
        </w:rPr>
        <w:t>, установленным пункт</w:t>
      </w:r>
      <w:r w:rsidR="004746AF" w:rsidRPr="00E97888">
        <w:rPr>
          <w:rFonts w:eastAsiaTheme="minorHAnsi"/>
          <w:sz w:val="24"/>
          <w:szCs w:val="24"/>
          <w:lang w:eastAsia="en-US"/>
        </w:rPr>
        <w:t>ом</w:t>
      </w:r>
      <w:r w:rsidR="00D4751A" w:rsidRPr="00E97888">
        <w:rPr>
          <w:rFonts w:eastAsiaTheme="minorHAnsi"/>
          <w:sz w:val="24"/>
          <w:szCs w:val="24"/>
          <w:lang w:eastAsia="en-US"/>
        </w:rPr>
        <w:t xml:space="preserve"> </w:t>
      </w:r>
      <w:r w:rsidR="009B40DB" w:rsidRPr="00E97888">
        <w:rPr>
          <w:rFonts w:eastAsiaTheme="minorHAnsi"/>
          <w:sz w:val="24"/>
          <w:szCs w:val="24"/>
          <w:lang w:eastAsia="en-US"/>
        </w:rPr>
        <w:t>2.</w:t>
      </w:r>
      <w:r w:rsidR="00D510D3" w:rsidRPr="00E97888">
        <w:rPr>
          <w:rFonts w:eastAsiaTheme="minorHAnsi"/>
          <w:sz w:val="24"/>
          <w:szCs w:val="24"/>
          <w:lang w:eastAsia="en-US"/>
        </w:rPr>
        <w:t>1</w:t>
      </w:r>
      <w:r w:rsidR="004746AF" w:rsidRPr="00E97888">
        <w:rPr>
          <w:rFonts w:eastAsiaTheme="minorHAnsi"/>
          <w:sz w:val="24"/>
          <w:szCs w:val="24"/>
          <w:lang w:eastAsia="en-US"/>
        </w:rPr>
        <w:t>,</w:t>
      </w:r>
      <w:r w:rsidR="008A4E6A" w:rsidRPr="00E97888">
        <w:rPr>
          <w:rFonts w:eastAsiaTheme="minorHAnsi"/>
          <w:sz w:val="24"/>
          <w:szCs w:val="24"/>
          <w:lang w:eastAsia="en-US"/>
        </w:rPr>
        <w:t xml:space="preserve"> </w:t>
      </w:r>
      <w:r w:rsidR="00D4751A" w:rsidRPr="00E97888">
        <w:rPr>
          <w:rFonts w:eastAsiaTheme="minorHAnsi"/>
          <w:sz w:val="24"/>
          <w:szCs w:val="24"/>
          <w:lang w:eastAsia="en-US"/>
        </w:rPr>
        <w:t>настоящего порядка</w:t>
      </w:r>
      <w:r w:rsidRPr="00E97888">
        <w:rPr>
          <w:rFonts w:eastAsiaTheme="minorHAnsi"/>
          <w:sz w:val="24"/>
          <w:szCs w:val="24"/>
          <w:lang w:eastAsia="en-US"/>
        </w:rPr>
        <w:t>;</w:t>
      </w:r>
    </w:p>
    <w:p w14:paraId="2F0990E0" w14:textId="77777777" w:rsidR="007F34D3" w:rsidRPr="00E97888" w:rsidRDefault="007F34D3" w:rsidP="007F34D3">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3) размер запрашиваемой субсидии;</w:t>
      </w:r>
    </w:p>
    <w:p w14:paraId="1D07AE41" w14:textId="77777777" w:rsidR="007F34D3" w:rsidRPr="00E97888" w:rsidRDefault="007F34D3" w:rsidP="007F34D3">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4) информация и документы, представляемые при проведении отбора получателей субсидий в процессе документооборота: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6CCB7FAE" w14:textId="6C5DB38E" w:rsidR="00394B82" w:rsidRPr="00E97888" w:rsidRDefault="00394B82" w:rsidP="002B58D1">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5) предлагаемые участником отбора значение результата предоставления субсидии, указанные в пункте 3.12 настоящего порядка, в соответствии с формой № 2 к настоящему порядку;</w:t>
      </w:r>
    </w:p>
    <w:p w14:paraId="1BD9A3E2" w14:textId="77777777" w:rsidR="00CA0ACF" w:rsidRPr="00E97888" w:rsidRDefault="00A92DE8" w:rsidP="00CA0ACF">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6</w:t>
      </w:r>
      <w:r w:rsidR="00E626C8" w:rsidRPr="00E97888">
        <w:rPr>
          <w:rFonts w:eastAsiaTheme="minorHAnsi"/>
          <w:sz w:val="24"/>
          <w:szCs w:val="24"/>
          <w:lang w:eastAsia="en-US"/>
        </w:rPr>
        <w:t>) информацию (документы) по критерию оценки</w:t>
      </w:r>
      <w:r w:rsidR="00394B82" w:rsidRPr="00E97888">
        <w:rPr>
          <w:rFonts w:eastAsiaTheme="minorHAnsi"/>
          <w:sz w:val="24"/>
          <w:szCs w:val="24"/>
          <w:lang w:eastAsia="en-US"/>
        </w:rPr>
        <w:t>, установленные формой № 3 к настоящему порядку</w:t>
      </w:r>
      <w:r w:rsidR="00CA0ACF" w:rsidRPr="00E97888">
        <w:rPr>
          <w:rFonts w:eastAsiaTheme="minorHAnsi"/>
          <w:sz w:val="24"/>
          <w:szCs w:val="24"/>
          <w:lang w:eastAsia="en-US"/>
        </w:rPr>
        <w:t>:</w:t>
      </w:r>
    </w:p>
    <w:p w14:paraId="1FA5BCC4" w14:textId="59211570" w:rsidR="00954932" w:rsidRPr="00E97888" w:rsidRDefault="00CA0ACF" w:rsidP="00B93CC5">
      <w:pPr>
        <w:autoSpaceDE w:val="0"/>
        <w:autoSpaceDN w:val="0"/>
        <w:adjustRightInd w:val="0"/>
        <w:ind w:firstLine="709"/>
        <w:jc w:val="both"/>
        <w:rPr>
          <w:rFonts w:eastAsia="Calibri"/>
          <w:sz w:val="24"/>
          <w:szCs w:val="24"/>
          <w:lang w:eastAsia="en-US"/>
        </w:rPr>
      </w:pPr>
      <w:r w:rsidRPr="00E97888">
        <w:rPr>
          <w:rFonts w:eastAsiaTheme="minorHAnsi"/>
          <w:sz w:val="24"/>
          <w:szCs w:val="24"/>
          <w:lang w:eastAsia="en-US"/>
        </w:rPr>
        <w:t>- по критерию</w:t>
      </w:r>
      <w:r w:rsidR="00252EDB" w:rsidRPr="00E97888">
        <w:rPr>
          <w:rFonts w:eastAsiaTheme="minorHAnsi"/>
          <w:sz w:val="24"/>
          <w:szCs w:val="24"/>
          <w:lang w:eastAsia="en-US"/>
        </w:rPr>
        <w:t xml:space="preserve"> «Приоритетность направления»</w:t>
      </w:r>
      <w:r w:rsidR="00D173C3" w:rsidRPr="00E97888">
        <w:rPr>
          <w:rFonts w:eastAsiaTheme="minorHAnsi"/>
          <w:sz w:val="24"/>
          <w:szCs w:val="24"/>
          <w:lang w:eastAsia="en-US"/>
        </w:rPr>
        <w:t xml:space="preserve"> выписку из единого государственного реестра недвижимости</w:t>
      </w:r>
      <w:r w:rsidR="00B93CC5" w:rsidRPr="00E97888">
        <w:rPr>
          <w:sz w:val="24"/>
          <w:szCs w:val="24"/>
        </w:rPr>
        <w:t>;</w:t>
      </w:r>
    </w:p>
    <w:p w14:paraId="480F8B3C" w14:textId="51633C94" w:rsidR="00CA0ACF" w:rsidRPr="00E97888" w:rsidRDefault="00CA0ACF" w:rsidP="00D173C3">
      <w:pPr>
        <w:autoSpaceDE w:val="0"/>
        <w:autoSpaceDN w:val="0"/>
        <w:adjustRightInd w:val="0"/>
        <w:ind w:firstLine="709"/>
        <w:jc w:val="both"/>
        <w:rPr>
          <w:sz w:val="24"/>
          <w:szCs w:val="24"/>
        </w:rPr>
      </w:pPr>
      <w:r w:rsidRPr="00E97888">
        <w:rPr>
          <w:rFonts w:eastAsia="Calibri"/>
          <w:sz w:val="24"/>
          <w:szCs w:val="24"/>
          <w:lang w:eastAsia="en-US"/>
        </w:rPr>
        <w:t>- по критерию</w:t>
      </w:r>
      <w:r w:rsidR="00D173C3" w:rsidRPr="00E97888">
        <w:rPr>
          <w:rFonts w:eastAsia="Calibri"/>
          <w:sz w:val="24"/>
          <w:szCs w:val="24"/>
          <w:lang w:eastAsia="en-US"/>
        </w:rPr>
        <w:t xml:space="preserve"> «</w:t>
      </w:r>
      <w:r w:rsidR="00D173C3" w:rsidRPr="00E97888">
        <w:rPr>
          <w:sz w:val="24"/>
          <w:szCs w:val="24"/>
        </w:rPr>
        <w:t xml:space="preserve">Площадь земельного участка, используемого для растениеводства (для отрасли растениеводства)» </w:t>
      </w:r>
      <w:r w:rsidR="00D173C3" w:rsidRPr="00E97888">
        <w:rPr>
          <w:rFonts w:eastAsiaTheme="minorHAnsi"/>
          <w:sz w:val="24"/>
          <w:szCs w:val="24"/>
          <w:lang w:eastAsia="en-US"/>
        </w:rPr>
        <w:t>выписку из единого государственного реестра недвижимости</w:t>
      </w:r>
      <w:r w:rsidRPr="00E97888">
        <w:rPr>
          <w:sz w:val="24"/>
          <w:szCs w:val="24"/>
        </w:rPr>
        <w:t>;</w:t>
      </w:r>
    </w:p>
    <w:p w14:paraId="1AC7CC99" w14:textId="18098247" w:rsidR="00CA0ACF" w:rsidRPr="00E97888" w:rsidRDefault="00385AA0" w:rsidP="00CA0ACF">
      <w:pPr>
        <w:autoSpaceDE w:val="0"/>
        <w:autoSpaceDN w:val="0"/>
        <w:adjustRightInd w:val="0"/>
        <w:ind w:firstLine="709"/>
        <w:jc w:val="both"/>
        <w:rPr>
          <w:rFonts w:eastAsia="Calibri"/>
          <w:sz w:val="24"/>
          <w:szCs w:val="24"/>
          <w:lang w:eastAsia="en-US"/>
        </w:rPr>
      </w:pPr>
      <w:r w:rsidRPr="00E97888">
        <w:rPr>
          <w:sz w:val="24"/>
          <w:szCs w:val="24"/>
        </w:rPr>
        <w:lastRenderedPageBreak/>
        <w:t>- по критерию</w:t>
      </w:r>
      <w:r w:rsidR="00D173C3" w:rsidRPr="00E97888">
        <w:rPr>
          <w:sz w:val="24"/>
          <w:szCs w:val="24"/>
        </w:rPr>
        <w:t xml:space="preserve"> «Вид ведения деятельности (для отрасли животноводства)» копию документа, подтверждающего наличие </w:t>
      </w:r>
      <w:r w:rsidR="00D2201F" w:rsidRPr="00E97888">
        <w:rPr>
          <w:sz w:val="24"/>
          <w:szCs w:val="24"/>
        </w:rPr>
        <w:t xml:space="preserve">количества поголовья </w:t>
      </w:r>
      <w:r w:rsidR="00D173C3" w:rsidRPr="00E97888">
        <w:rPr>
          <w:sz w:val="24"/>
          <w:szCs w:val="24"/>
        </w:rPr>
        <w:t>сельскохозяйственных животных и (или) птицы, учтенного в ФГИС «</w:t>
      </w:r>
      <w:proofErr w:type="spellStart"/>
      <w:r w:rsidR="00D173C3" w:rsidRPr="00E97888">
        <w:rPr>
          <w:sz w:val="24"/>
          <w:szCs w:val="24"/>
        </w:rPr>
        <w:t>ВетИС</w:t>
      </w:r>
      <w:proofErr w:type="spellEnd"/>
      <w:r w:rsidR="00D173C3" w:rsidRPr="00E97888">
        <w:rPr>
          <w:sz w:val="24"/>
          <w:szCs w:val="24"/>
        </w:rPr>
        <w:t xml:space="preserve">» </w:t>
      </w:r>
      <w:proofErr w:type="spellStart"/>
      <w:r w:rsidR="00D173C3" w:rsidRPr="00E97888">
        <w:rPr>
          <w:sz w:val="24"/>
          <w:szCs w:val="24"/>
        </w:rPr>
        <w:t>Хорриот</w:t>
      </w:r>
      <w:proofErr w:type="spellEnd"/>
      <w:r w:rsidR="00D173C3" w:rsidRPr="00E97888">
        <w:rPr>
          <w:sz w:val="24"/>
          <w:szCs w:val="24"/>
        </w:rPr>
        <w:t>.</w:t>
      </w:r>
    </w:p>
    <w:p w14:paraId="3447741C" w14:textId="51FF0AE1" w:rsidR="00B64551" w:rsidRPr="00E97888" w:rsidRDefault="00D510D3" w:rsidP="00B64551">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3</w:t>
      </w:r>
      <w:r w:rsidR="00DA7392" w:rsidRPr="00E97888">
        <w:rPr>
          <w:rFonts w:eastAsiaTheme="minorHAnsi"/>
          <w:sz w:val="24"/>
          <w:szCs w:val="24"/>
          <w:lang w:eastAsia="en-US"/>
        </w:rPr>
        <w:t>.</w:t>
      </w:r>
      <w:r w:rsidR="000053C5" w:rsidRPr="00E97888">
        <w:rPr>
          <w:rFonts w:eastAsiaTheme="minorHAnsi"/>
          <w:sz w:val="24"/>
          <w:szCs w:val="24"/>
          <w:lang w:eastAsia="en-US"/>
        </w:rPr>
        <w:t>4</w:t>
      </w:r>
      <w:r w:rsidR="00DA7392" w:rsidRPr="00E97888">
        <w:rPr>
          <w:rFonts w:eastAsiaTheme="minorHAnsi"/>
          <w:sz w:val="24"/>
          <w:szCs w:val="24"/>
          <w:lang w:eastAsia="en-US"/>
        </w:rPr>
        <w:t>.7</w:t>
      </w:r>
      <w:r w:rsidR="00B64551" w:rsidRPr="00E97888">
        <w:rPr>
          <w:rFonts w:eastAsiaTheme="minorHAnsi"/>
          <w:sz w:val="24"/>
          <w:szCs w:val="24"/>
          <w:lang w:eastAsia="en-US"/>
        </w:rPr>
        <w:t xml:space="preserve">.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w:t>
      </w:r>
      <w:r w:rsidR="000053C5" w:rsidRPr="00E97888">
        <w:rPr>
          <w:rFonts w:eastAsiaTheme="minorHAnsi"/>
          <w:sz w:val="24"/>
          <w:szCs w:val="24"/>
          <w:lang w:eastAsia="en-US"/>
        </w:rPr>
        <w:t xml:space="preserve">главному распорядителю бюджетных средств </w:t>
      </w:r>
      <w:r w:rsidR="00B64551" w:rsidRPr="00E97888">
        <w:rPr>
          <w:rFonts w:eastAsiaTheme="minorHAnsi"/>
          <w:sz w:val="24"/>
          <w:szCs w:val="24"/>
          <w:lang w:eastAsia="en-US"/>
        </w:rPr>
        <w:t>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343E25E6" w14:textId="77777777" w:rsidR="00B64551" w:rsidRPr="00E97888" w:rsidRDefault="000053C5" w:rsidP="00B64551">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Главный распорядитель бюджетных средств</w:t>
      </w:r>
      <w:r w:rsidR="00B64551" w:rsidRPr="00E97888">
        <w:rPr>
          <w:rFonts w:eastAsiaTheme="minorHAnsi"/>
          <w:sz w:val="24"/>
          <w:szCs w:val="24"/>
          <w:lang w:eastAsia="en-US"/>
        </w:rPr>
        <w:t xml:space="preserve"> в ответ на запрос направляет разъяснение положений объявления о проведении отбора в срок, установленный указанным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 Представленное </w:t>
      </w:r>
      <w:r w:rsidRPr="00E97888">
        <w:rPr>
          <w:rFonts w:eastAsiaTheme="minorHAnsi"/>
          <w:sz w:val="24"/>
          <w:szCs w:val="24"/>
          <w:lang w:eastAsia="en-US"/>
        </w:rPr>
        <w:t xml:space="preserve">главным распорядителем бюджетных средств </w:t>
      </w:r>
      <w:r w:rsidR="00B64551" w:rsidRPr="00E97888">
        <w:rPr>
          <w:rFonts w:eastAsiaTheme="minorHAnsi"/>
          <w:sz w:val="24"/>
          <w:szCs w:val="24"/>
          <w:lang w:eastAsia="en-US"/>
        </w:rPr>
        <w:t>разъяснение положений объявления о проведении отбора не должно изменять суть информации, содержащейся в указанном объявлении.</w:t>
      </w:r>
    </w:p>
    <w:p w14:paraId="4F40A638" w14:textId="77777777" w:rsidR="00F70ABB" w:rsidRPr="00E97888" w:rsidRDefault="00B64551" w:rsidP="00B64551">
      <w:pPr>
        <w:autoSpaceDE w:val="0"/>
        <w:autoSpaceDN w:val="0"/>
        <w:adjustRightInd w:val="0"/>
        <w:ind w:firstLine="709"/>
        <w:jc w:val="both"/>
        <w:rPr>
          <w:rFonts w:eastAsiaTheme="minorHAnsi"/>
          <w:sz w:val="24"/>
          <w:szCs w:val="24"/>
          <w:lang w:eastAsia="en-US"/>
        </w:rPr>
      </w:pPr>
      <w:r w:rsidRPr="00E97888">
        <w:rPr>
          <w:rFonts w:eastAsiaTheme="minorHAnsi"/>
          <w:sz w:val="24"/>
          <w:szCs w:val="24"/>
          <w:lang w:eastAsia="en-US"/>
        </w:rPr>
        <w:t>Доступ к разъяснению, формируемому в системе «Электронный бюджет», предоставляется всем участникам отбора.</w:t>
      </w:r>
    </w:p>
    <w:p w14:paraId="532D62F1" w14:textId="77777777" w:rsidR="00514CF1" w:rsidRPr="00E97888" w:rsidRDefault="00514CF1" w:rsidP="00993872">
      <w:pPr>
        <w:autoSpaceDE w:val="0"/>
        <w:autoSpaceDN w:val="0"/>
        <w:adjustRightInd w:val="0"/>
        <w:ind w:firstLine="709"/>
        <w:jc w:val="both"/>
        <w:rPr>
          <w:sz w:val="24"/>
          <w:szCs w:val="24"/>
        </w:rPr>
      </w:pPr>
    </w:p>
    <w:p w14:paraId="4F37CE9B" w14:textId="77777777" w:rsidR="004746AF" w:rsidRPr="00E97888" w:rsidRDefault="00D510D3" w:rsidP="000656C7">
      <w:pPr>
        <w:autoSpaceDE w:val="0"/>
        <w:autoSpaceDN w:val="0"/>
        <w:adjustRightInd w:val="0"/>
        <w:jc w:val="center"/>
        <w:rPr>
          <w:sz w:val="24"/>
          <w:szCs w:val="24"/>
        </w:rPr>
      </w:pPr>
      <w:r w:rsidRPr="00E97888">
        <w:rPr>
          <w:sz w:val="24"/>
          <w:szCs w:val="24"/>
        </w:rPr>
        <w:t>3</w:t>
      </w:r>
      <w:r w:rsidR="00993872" w:rsidRPr="00E97888">
        <w:rPr>
          <w:sz w:val="24"/>
          <w:szCs w:val="24"/>
        </w:rPr>
        <w:t>.</w:t>
      </w:r>
      <w:r w:rsidR="000053C5" w:rsidRPr="00E97888">
        <w:rPr>
          <w:sz w:val="24"/>
          <w:szCs w:val="24"/>
        </w:rPr>
        <w:t>5</w:t>
      </w:r>
      <w:r w:rsidR="00993872" w:rsidRPr="00E97888">
        <w:rPr>
          <w:sz w:val="24"/>
          <w:szCs w:val="24"/>
        </w:rPr>
        <w:t>. Внесение изменений в заявку, отзыв заявки</w:t>
      </w:r>
      <w:r w:rsidR="00514CF1" w:rsidRPr="00E97888">
        <w:rPr>
          <w:sz w:val="24"/>
          <w:szCs w:val="24"/>
        </w:rPr>
        <w:t xml:space="preserve">, </w:t>
      </w:r>
    </w:p>
    <w:p w14:paraId="2F82AFE1" w14:textId="2A6DBEA7" w:rsidR="00514CF1" w:rsidRPr="00E97888" w:rsidRDefault="00514CF1" w:rsidP="000656C7">
      <w:pPr>
        <w:autoSpaceDE w:val="0"/>
        <w:autoSpaceDN w:val="0"/>
        <w:adjustRightInd w:val="0"/>
        <w:jc w:val="center"/>
        <w:rPr>
          <w:sz w:val="24"/>
          <w:szCs w:val="24"/>
        </w:rPr>
      </w:pPr>
      <w:r w:rsidRPr="00E97888">
        <w:rPr>
          <w:sz w:val="24"/>
          <w:szCs w:val="24"/>
        </w:rPr>
        <w:t>возврат заявок на доработку</w:t>
      </w:r>
    </w:p>
    <w:p w14:paraId="7E359EFC" w14:textId="34257BD2" w:rsidR="00993872" w:rsidRPr="00E97888" w:rsidRDefault="00514CF1" w:rsidP="00993872">
      <w:pPr>
        <w:autoSpaceDE w:val="0"/>
        <w:autoSpaceDN w:val="0"/>
        <w:adjustRightInd w:val="0"/>
        <w:ind w:firstLine="709"/>
        <w:jc w:val="both"/>
        <w:rPr>
          <w:sz w:val="24"/>
          <w:szCs w:val="24"/>
        </w:rPr>
      </w:pPr>
      <w:r w:rsidRPr="00E97888">
        <w:rPr>
          <w:sz w:val="24"/>
          <w:szCs w:val="24"/>
        </w:rPr>
        <w:t>3.5.1. Внесение изменений в заявку</w:t>
      </w:r>
      <w:r w:rsidR="003A1C88" w:rsidRPr="00E97888">
        <w:rPr>
          <w:sz w:val="24"/>
          <w:szCs w:val="24"/>
        </w:rPr>
        <w:t xml:space="preserve"> и </w:t>
      </w:r>
      <w:r w:rsidRPr="00E97888">
        <w:rPr>
          <w:sz w:val="24"/>
          <w:szCs w:val="24"/>
        </w:rPr>
        <w:t>отзыв заявки</w:t>
      </w:r>
      <w:r w:rsidR="00993872" w:rsidRPr="00E97888">
        <w:rPr>
          <w:sz w:val="24"/>
          <w:szCs w:val="24"/>
        </w:rPr>
        <w:t xml:space="preserve"> осуществляется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71D938EB" w14:textId="747E16E0" w:rsidR="003A1C88" w:rsidRPr="00E97888" w:rsidRDefault="003A1C88" w:rsidP="003A1C88">
      <w:pPr>
        <w:autoSpaceDE w:val="0"/>
        <w:autoSpaceDN w:val="0"/>
        <w:adjustRightInd w:val="0"/>
        <w:ind w:firstLine="709"/>
        <w:jc w:val="both"/>
        <w:rPr>
          <w:sz w:val="24"/>
          <w:szCs w:val="24"/>
        </w:rPr>
      </w:pPr>
      <w:r w:rsidRPr="00E97888">
        <w:rPr>
          <w:sz w:val="24"/>
          <w:szCs w:val="24"/>
        </w:rPr>
        <w:t>3.5.</w:t>
      </w:r>
      <w:r w:rsidR="00DB73E3">
        <w:rPr>
          <w:sz w:val="24"/>
          <w:szCs w:val="24"/>
        </w:rPr>
        <w:t>2</w:t>
      </w:r>
      <w:r w:rsidRPr="00E97888">
        <w:rPr>
          <w:sz w:val="24"/>
          <w:szCs w:val="24"/>
        </w:rPr>
        <w:t xml:space="preserve">. Порядок отзыва участником отбора заявки. </w:t>
      </w:r>
    </w:p>
    <w:p w14:paraId="69268FD2" w14:textId="77777777" w:rsidR="004746AF" w:rsidRPr="00E97888" w:rsidRDefault="003A1C88" w:rsidP="003A1C88">
      <w:pPr>
        <w:autoSpaceDE w:val="0"/>
        <w:autoSpaceDN w:val="0"/>
        <w:adjustRightInd w:val="0"/>
        <w:ind w:firstLine="709"/>
        <w:jc w:val="both"/>
        <w:rPr>
          <w:sz w:val="24"/>
          <w:szCs w:val="24"/>
        </w:rPr>
      </w:pPr>
      <w:r w:rsidRPr="00E97888">
        <w:rPr>
          <w:sz w:val="24"/>
          <w:szCs w:val="24"/>
        </w:rPr>
        <w:t xml:space="preserve">Отзыв заявки участником отбора возможен в любое время до даты окончания срока приема заявок. </w:t>
      </w:r>
    </w:p>
    <w:p w14:paraId="4808464C" w14:textId="2AFDE428" w:rsidR="003A1C88" w:rsidRPr="00E97888" w:rsidRDefault="003A1C88" w:rsidP="003A1C88">
      <w:pPr>
        <w:autoSpaceDE w:val="0"/>
        <w:autoSpaceDN w:val="0"/>
        <w:adjustRightInd w:val="0"/>
        <w:ind w:firstLine="709"/>
        <w:jc w:val="both"/>
        <w:rPr>
          <w:sz w:val="24"/>
          <w:szCs w:val="24"/>
        </w:rPr>
      </w:pPr>
      <w:r w:rsidRPr="00E97888">
        <w:t>У</w:t>
      </w:r>
      <w:r w:rsidRPr="00E97888">
        <w:rPr>
          <w:sz w:val="24"/>
          <w:szCs w:val="24"/>
        </w:rPr>
        <w:t>ведомление об отзыве заявки формируется участником отбора в электронной форме.</w:t>
      </w:r>
    </w:p>
    <w:p w14:paraId="70EBFD0D" w14:textId="08976A83" w:rsidR="003A1C88" w:rsidRPr="00E97888" w:rsidRDefault="000053C5" w:rsidP="00077B47">
      <w:pPr>
        <w:autoSpaceDE w:val="0"/>
        <w:autoSpaceDN w:val="0"/>
        <w:adjustRightInd w:val="0"/>
        <w:ind w:firstLine="709"/>
        <w:jc w:val="both"/>
        <w:rPr>
          <w:sz w:val="24"/>
          <w:szCs w:val="24"/>
        </w:rPr>
      </w:pPr>
      <w:r w:rsidRPr="00E97888">
        <w:rPr>
          <w:sz w:val="24"/>
          <w:szCs w:val="24"/>
        </w:rPr>
        <w:t>3.5</w:t>
      </w:r>
      <w:r w:rsidR="00DB73E3">
        <w:rPr>
          <w:sz w:val="24"/>
          <w:szCs w:val="24"/>
        </w:rPr>
        <w:t>.3</w:t>
      </w:r>
      <w:r w:rsidR="00993872" w:rsidRPr="00E97888">
        <w:rPr>
          <w:sz w:val="24"/>
          <w:szCs w:val="24"/>
        </w:rPr>
        <w:t>. Порядок внесения участн</w:t>
      </w:r>
      <w:r w:rsidR="00077B47" w:rsidRPr="00E97888">
        <w:rPr>
          <w:sz w:val="24"/>
          <w:szCs w:val="24"/>
        </w:rPr>
        <w:t xml:space="preserve">иком отбора изменений в заявку. </w:t>
      </w:r>
    </w:p>
    <w:p w14:paraId="32076AFF" w14:textId="2A1F133F" w:rsidR="003A1C88" w:rsidRPr="00E97888" w:rsidRDefault="003A1C88" w:rsidP="00077B47">
      <w:pPr>
        <w:autoSpaceDE w:val="0"/>
        <w:autoSpaceDN w:val="0"/>
        <w:adjustRightInd w:val="0"/>
        <w:ind w:firstLine="709"/>
        <w:jc w:val="both"/>
        <w:rPr>
          <w:sz w:val="24"/>
          <w:szCs w:val="24"/>
        </w:rPr>
      </w:pPr>
      <w:r w:rsidRPr="00E97888">
        <w:rPr>
          <w:sz w:val="24"/>
          <w:szCs w:val="24"/>
        </w:rPr>
        <w:t xml:space="preserve">Внесение участником отбора изменений в заявку осуществляется путем отзыва уже поданной заявки </w:t>
      </w:r>
      <w:r w:rsidR="009327BB" w:rsidRPr="00E97888">
        <w:rPr>
          <w:sz w:val="24"/>
          <w:szCs w:val="24"/>
        </w:rPr>
        <w:t>с последующим формированием новой заявки в порядке, установленном пунктом 3.4 настоящего порядка.</w:t>
      </w:r>
    </w:p>
    <w:p w14:paraId="4E8E59FB" w14:textId="50EF38CE" w:rsidR="003A1C88" w:rsidRPr="00E97888" w:rsidRDefault="00077B47" w:rsidP="00077B47">
      <w:pPr>
        <w:autoSpaceDE w:val="0"/>
        <w:autoSpaceDN w:val="0"/>
        <w:adjustRightInd w:val="0"/>
        <w:ind w:firstLine="709"/>
        <w:jc w:val="both"/>
      </w:pPr>
      <w:r w:rsidRPr="00E97888">
        <w:rPr>
          <w:sz w:val="24"/>
          <w:szCs w:val="24"/>
        </w:rPr>
        <w:t>Внесени</w:t>
      </w:r>
      <w:r w:rsidR="003A1C88" w:rsidRPr="00E97888">
        <w:rPr>
          <w:sz w:val="24"/>
          <w:szCs w:val="24"/>
        </w:rPr>
        <w:t>е</w:t>
      </w:r>
      <w:r w:rsidRPr="00E97888">
        <w:rPr>
          <w:sz w:val="24"/>
          <w:szCs w:val="24"/>
        </w:rPr>
        <w:t xml:space="preserve"> участником отбора изменений в заявку осуществляется д</w:t>
      </w:r>
      <w:r w:rsidR="00993872" w:rsidRPr="00E97888">
        <w:rPr>
          <w:sz w:val="24"/>
          <w:szCs w:val="24"/>
        </w:rPr>
        <w:t>о дня окончания срока приема заявок</w:t>
      </w:r>
      <w:r w:rsidRPr="00E97888">
        <w:rPr>
          <w:sz w:val="24"/>
          <w:szCs w:val="24"/>
        </w:rPr>
        <w:t>.</w:t>
      </w:r>
      <w:r w:rsidRPr="00E97888">
        <w:t xml:space="preserve"> </w:t>
      </w:r>
    </w:p>
    <w:p w14:paraId="6C88D957" w14:textId="0A0CD9F0" w:rsidR="009327BB" w:rsidRPr="00E97888" w:rsidRDefault="00DB73E3" w:rsidP="00B64551">
      <w:pPr>
        <w:autoSpaceDE w:val="0"/>
        <w:autoSpaceDN w:val="0"/>
        <w:adjustRightInd w:val="0"/>
        <w:ind w:firstLine="709"/>
        <w:jc w:val="both"/>
        <w:rPr>
          <w:sz w:val="24"/>
          <w:szCs w:val="24"/>
        </w:rPr>
      </w:pPr>
      <w:r>
        <w:rPr>
          <w:sz w:val="24"/>
          <w:szCs w:val="24"/>
        </w:rPr>
        <w:t>3.5.4</w:t>
      </w:r>
      <w:r w:rsidR="005C4F0A" w:rsidRPr="00E97888">
        <w:rPr>
          <w:sz w:val="24"/>
          <w:szCs w:val="24"/>
        </w:rPr>
        <w:t xml:space="preserve">. Порядок возврата заявок на доработку. </w:t>
      </w:r>
    </w:p>
    <w:p w14:paraId="1D503349" w14:textId="05320F7D" w:rsidR="00B64551" w:rsidRPr="00E97888" w:rsidRDefault="005C4F0A" w:rsidP="00B64551">
      <w:pPr>
        <w:autoSpaceDE w:val="0"/>
        <w:autoSpaceDN w:val="0"/>
        <w:adjustRightInd w:val="0"/>
        <w:ind w:firstLine="709"/>
        <w:jc w:val="both"/>
        <w:rPr>
          <w:sz w:val="24"/>
          <w:szCs w:val="24"/>
        </w:rPr>
      </w:pPr>
      <w:r w:rsidRPr="00E97888">
        <w:rPr>
          <w:sz w:val="24"/>
          <w:szCs w:val="24"/>
        </w:rPr>
        <w:t>Возможность возврата заявок на доработку отсутствует.</w:t>
      </w:r>
    </w:p>
    <w:p w14:paraId="78145791" w14:textId="77777777" w:rsidR="009327BB" w:rsidRPr="00E97888" w:rsidRDefault="009327BB" w:rsidP="00134370">
      <w:pPr>
        <w:autoSpaceDE w:val="0"/>
        <w:autoSpaceDN w:val="0"/>
        <w:adjustRightInd w:val="0"/>
        <w:ind w:firstLine="709"/>
        <w:rPr>
          <w:sz w:val="24"/>
          <w:szCs w:val="24"/>
        </w:rPr>
      </w:pPr>
    </w:p>
    <w:p w14:paraId="2E954C1B" w14:textId="77777777" w:rsidR="00744189" w:rsidRPr="00E97888" w:rsidRDefault="00744189" w:rsidP="00744189">
      <w:pPr>
        <w:autoSpaceDE w:val="0"/>
        <w:autoSpaceDN w:val="0"/>
        <w:adjustRightInd w:val="0"/>
        <w:ind w:firstLine="709"/>
        <w:jc w:val="center"/>
        <w:rPr>
          <w:sz w:val="24"/>
          <w:szCs w:val="24"/>
        </w:rPr>
      </w:pPr>
      <w:r w:rsidRPr="00E97888">
        <w:rPr>
          <w:sz w:val="24"/>
          <w:szCs w:val="24"/>
        </w:rPr>
        <w:t>3.6. Рассмотрение и оценка заявок</w:t>
      </w:r>
    </w:p>
    <w:p w14:paraId="309577FC" w14:textId="1C8432E6" w:rsidR="00744189" w:rsidRPr="00E97888" w:rsidRDefault="00744189" w:rsidP="00744189">
      <w:pPr>
        <w:autoSpaceDE w:val="0"/>
        <w:autoSpaceDN w:val="0"/>
        <w:adjustRightInd w:val="0"/>
        <w:ind w:firstLine="709"/>
        <w:jc w:val="both"/>
        <w:rPr>
          <w:sz w:val="24"/>
          <w:szCs w:val="24"/>
        </w:rPr>
      </w:pPr>
      <w:r w:rsidRPr="00E97888">
        <w:rPr>
          <w:sz w:val="24"/>
          <w:szCs w:val="24"/>
        </w:rPr>
        <w:t>3.6.1. Рассмотрение и оценку заявок осуществляет комиссия</w:t>
      </w:r>
      <w:r w:rsidR="00DB73E3">
        <w:rPr>
          <w:sz w:val="24"/>
          <w:szCs w:val="24"/>
        </w:rPr>
        <w:t>.</w:t>
      </w:r>
    </w:p>
    <w:p w14:paraId="7128BFA8"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xml:space="preserve">Состав комиссии утверждается постановлением администрации Корсаковского муниципального округа. </w:t>
      </w:r>
    </w:p>
    <w:p w14:paraId="434D8A50" w14:textId="6DB87B62" w:rsidR="00744189" w:rsidRPr="00E97888" w:rsidRDefault="00744189" w:rsidP="00744189">
      <w:pPr>
        <w:autoSpaceDE w:val="0"/>
        <w:autoSpaceDN w:val="0"/>
        <w:adjustRightInd w:val="0"/>
        <w:ind w:firstLine="709"/>
        <w:jc w:val="both"/>
        <w:rPr>
          <w:sz w:val="24"/>
          <w:szCs w:val="24"/>
        </w:rPr>
      </w:pPr>
      <w:r w:rsidRPr="00E97888">
        <w:rPr>
          <w:sz w:val="24"/>
          <w:szCs w:val="24"/>
        </w:rPr>
        <w:t>При необходимости постановлением администрации Корсаковского муниц</w:t>
      </w:r>
      <w:r w:rsidR="00C04D43" w:rsidRPr="00E97888">
        <w:rPr>
          <w:sz w:val="24"/>
          <w:szCs w:val="24"/>
        </w:rPr>
        <w:t>ипального округа может определя</w:t>
      </w:r>
      <w:r w:rsidRPr="00E97888">
        <w:rPr>
          <w:sz w:val="24"/>
          <w:szCs w:val="24"/>
        </w:rPr>
        <w:t>т</w:t>
      </w:r>
      <w:r w:rsidR="00C04D43" w:rsidRPr="00E97888">
        <w:rPr>
          <w:sz w:val="24"/>
          <w:szCs w:val="24"/>
        </w:rPr>
        <w:t>ь</w:t>
      </w:r>
      <w:r w:rsidRPr="00E97888">
        <w:rPr>
          <w:sz w:val="24"/>
          <w:szCs w:val="24"/>
        </w:rPr>
        <w:t>ся порядок работы такой комиссии.</w:t>
      </w:r>
    </w:p>
    <w:p w14:paraId="10C009B0"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Решения комиссии оформляются протоколом.</w:t>
      </w:r>
    </w:p>
    <w:p w14:paraId="32406A9F"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К полномочиям комиссии относятся:</w:t>
      </w:r>
    </w:p>
    <w:p w14:paraId="6C472CC0"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допуск заявок к участию в отборе или отклонение заявок;</w:t>
      </w:r>
    </w:p>
    <w:p w14:paraId="018CBD89"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рассмотрение и оценка заявок участников отбора;</w:t>
      </w:r>
    </w:p>
    <w:p w14:paraId="0F4FE6F2"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формирование рейтинга победителей отбора;</w:t>
      </w:r>
    </w:p>
    <w:p w14:paraId="075B91E8"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подведение итогов отбора или признание отбора несостоявшимся;</w:t>
      </w:r>
    </w:p>
    <w:p w14:paraId="5EF934E7" w14:textId="77777777" w:rsidR="00744189" w:rsidRPr="00E97888" w:rsidRDefault="00744189" w:rsidP="00744189">
      <w:pPr>
        <w:autoSpaceDE w:val="0"/>
        <w:autoSpaceDN w:val="0"/>
        <w:adjustRightInd w:val="0"/>
        <w:ind w:firstLine="709"/>
        <w:jc w:val="both"/>
        <w:rPr>
          <w:sz w:val="24"/>
          <w:szCs w:val="24"/>
        </w:rPr>
      </w:pPr>
      <w:r w:rsidRPr="00E97888">
        <w:rPr>
          <w:sz w:val="24"/>
          <w:szCs w:val="24"/>
        </w:rPr>
        <w:lastRenderedPageBreak/>
        <w:t>- подписание протоколов, формируемых в процессе проведения отбора и содержащих информацию о принятых комиссией решениях.</w:t>
      </w:r>
    </w:p>
    <w:p w14:paraId="196F6C48"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3.6.2. Не позднее 1 рабочего дня, следующего за днем окончания срока подачи заявок, в системе «Электронный бюджет» главному распорядителю бюджетных средств и комиссии открывается доступ к поданным участниками отбора заявкам для их рассмотрения и оценки.</w:t>
      </w:r>
    </w:p>
    <w:p w14:paraId="6299C698"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Главный распорядитель бюджетных средств,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40649726"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xml:space="preserve">а) регистрационный номер заявки; </w:t>
      </w:r>
    </w:p>
    <w:p w14:paraId="6E077627"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xml:space="preserve">б) дата и время поступления заявки; </w:t>
      </w:r>
    </w:p>
    <w:p w14:paraId="2F4C9ED8"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14:paraId="297694DE"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xml:space="preserve">г) адрес юридического лица, адрес регистрации (для физических лиц, в том числе индивидуальных предпринимателей); </w:t>
      </w:r>
    </w:p>
    <w:p w14:paraId="4539DEAB"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xml:space="preserve">д) запрашиваемый участником отбора получателей субсидий размер субсидии. </w:t>
      </w:r>
    </w:p>
    <w:p w14:paraId="58200DAD"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ее членами в системе «Электронный бюджет» (подписи членами комиссии допускаются посредством идентификации в ЕСИА), а также размещается на едином портале не позднее 1-го рабочего дня, следующего за днем его подписания.</w:t>
      </w:r>
    </w:p>
    <w:p w14:paraId="60B99198" w14:textId="1C0B6B25" w:rsidR="00744189" w:rsidRPr="00E97888" w:rsidRDefault="00744189" w:rsidP="00744189">
      <w:pPr>
        <w:autoSpaceDE w:val="0"/>
        <w:autoSpaceDN w:val="0"/>
        <w:adjustRightInd w:val="0"/>
        <w:ind w:firstLine="709"/>
        <w:jc w:val="both"/>
        <w:rPr>
          <w:sz w:val="24"/>
          <w:szCs w:val="24"/>
        </w:rPr>
      </w:pPr>
      <w:r w:rsidRPr="00E97888">
        <w:rPr>
          <w:sz w:val="24"/>
          <w:szCs w:val="24"/>
        </w:rPr>
        <w:t xml:space="preserve">3.6.3. Комиссия в течение </w:t>
      </w:r>
      <w:r w:rsidR="00DB73E3">
        <w:rPr>
          <w:sz w:val="24"/>
          <w:szCs w:val="24"/>
        </w:rPr>
        <w:t>5</w:t>
      </w:r>
      <w:r w:rsidRPr="00E97888">
        <w:rPr>
          <w:sz w:val="24"/>
          <w:szCs w:val="24"/>
        </w:rPr>
        <w:t xml:space="preserve"> рабочих дней со дня подписания протокола вскрытия заявок осуществляет проверку:</w:t>
      </w:r>
    </w:p>
    <w:p w14:paraId="4A1355B3"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участников отбора на соответствие требованиям, установленным пунктом 2.1 настоящего порядка;</w:t>
      </w:r>
    </w:p>
    <w:p w14:paraId="62CB99EE"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представленных документов в составе заявки на участие в отборе на соответствие требованиям и полноте комплекта документов, установленных подпунктом 3.4.6 настоящего порядка;</w:t>
      </w:r>
    </w:p>
    <w:p w14:paraId="37DD1A80"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правильности выполненного расчета размера запрашиваемой субсидии. В случае, если участником отбора расчет размера субсидии выполнен не в соответствии с пунктом 3.2 и формой № 1 к настоящему порядку, комиссия осуществляет его корректировку, но не выше суммы (размера), указанной им в заявке.</w:t>
      </w:r>
    </w:p>
    <w:p w14:paraId="384E6E93"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По результатам рассмотрения заявок комиссия принимает решение:</w:t>
      </w:r>
    </w:p>
    <w:p w14:paraId="33F4E195"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о допуске заявок для проведения оценки;</w:t>
      </w:r>
    </w:p>
    <w:p w14:paraId="547EE559"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об отклонении заявок;</w:t>
      </w:r>
    </w:p>
    <w:p w14:paraId="23316778"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о признании отбора несостоявшимся.</w:t>
      </w:r>
    </w:p>
    <w:p w14:paraId="395B1BCB"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Заявка признается надлежащей и допускается для проведения оценки, если:</w:t>
      </w:r>
    </w:p>
    <w:p w14:paraId="7746133C"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она соответствует требованиям, указанным в объявлении о проведении отбора;</w:t>
      </w:r>
    </w:p>
    <w:p w14:paraId="565CD27E"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xml:space="preserve"> - отсутствуют основания для отклонения заявки.</w:t>
      </w:r>
    </w:p>
    <w:p w14:paraId="4204029E"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3.6.4. Основаниями для отклонения заявки участника отбора являются:</w:t>
      </w:r>
    </w:p>
    <w:p w14:paraId="2EE52EE2"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несоответствие участника отбора требованиям, установленным пунктом 2.1 настоящего порядка;</w:t>
      </w:r>
    </w:p>
    <w:p w14:paraId="29445285"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непредставление (представление не в полном объеме) документов, указанных в объявлении о проведении отбора;</w:t>
      </w:r>
    </w:p>
    <w:p w14:paraId="3D1E778E"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несоответствие представленных участником отбора заявки и (или) документов требованиям, установленным в объявлении о проведении отбора;</w:t>
      </w:r>
    </w:p>
    <w:p w14:paraId="54DD681D"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недостоверность информации, содержащейся в документах, представленных в составе заявки;</w:t>
      </w:r>
    </w:p>
    <w:p w14:paraId="4CEFFF18"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подача участником отбора заявки и документов после даты и (или) времени, определенных для их подачи.</w:t>
      </w:r>
    </w:p>
    <w:p w14:paraId="2E1A1E67" w14:textId="77777777" w:rsidR="00744189" w:rsidRPr="00E97888" w:rsidRDefault="00744189" w:rsidP="00744189">
      <w:pPr>
        <w:autoSpaceDE w:val="0"/>
        <w:autoSpaceDN w:val="0"/>
        <w:adjustRightInd w:val="0"/>
        <w:ind w:firstLine="709"/>
        <w:jc w:val="both"/>
        <w:rPr>
          <w:sz w:val="24"/>
          <w:szCs w:val="24"/>
        </w:rPr>
      </w:pPr>
      <w:r w:rsidRPr="00E97888">
        <w:rPr>
          <w:sz w:val="24"/>
          <w:szCs w:val="24"/>
        </w:rPr>
        <w:lastRenderedPageBreak/>
        <w:t>3.6.5. В случае поступления на рассмотрение комиссии единственной заявки, соответствующей требованиям настоящего порядка, отбор считается состоявшимся.</w:t>
      </w:r>
    </w:p>
    <w:p w14:paraId="3B0D115C"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Отбор признается несостоявшимся в следующих случаях:</w:t>
      </w:r>
    </w:p>
    <w:p w14:paraId="7F5FDC3F"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по окончании срока подачи заявок не подано ни одной заявки;</w:t>
      </w:r>
    </w:p>
    <w:p w14:paraId="1B915752"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по результатам рассмотрения заявок все заявки отклонены.</w:t>
      </w:r>
    </w:p>
    <w:p w14:paraId="31CFB723"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3.6.6. Протокол рассмотрения заявок формируется на едином портале автоматически, подписывается усиленной квалифицированной электронной подписью председателя комиссии и ее членами в системе «Электронный бюджет» и размещается на едином портале не позднее 1-го рабочего дня, следующего за днем его подписания.</w:t>
      </w:r>
    </w:p>
    <w:p w14:paraId="08B18519"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1D4BB938" w14:textId="57CCBC75" w:rsidR="00744189" w:rsidRPr="00E97888" w:rsidRDefault="00744189" w:rsidP="00744189">
      <w:pPr>
        <w:autoSpaceDE w:val="0"/>
        <w:autoSpaceDN w:val="0"/>
        <w:adjustRightInd w:val="0"/>
        <w:ind w:firstLine="709"/>
        <w:jc w:val="both"/>
        <w:rPr>
          <w:sz w:val="24"/>
          <w:szCs w:val="24"/>
        </w:rPr>
      </w:pPr>
      <w:r w:rsidRPr="00E97888">
        <w:rPr>
          <w:sz w:val="24"/>
          <w:szCs w:val="24"/>
        </w:rPr>
        <w:t xml:space="preserve">3.6.7. В течение </w:t>
      </w:r>
      <w:r w:rsidR="00DB73E3">
        <w:rPr>
          <w:sz w:val="24"/>
          <w:szCs w:val="24"/>
        </w:rPr>
        <w:t>2</w:t>
      </w:r>
      <w:r w:rsidRPr="00E97888">
        <w:rPr>
          <w:sz w:val="24"/>
          <w:szCs w:val="24"/>
        </w:rPr>
        <w:t xml:space="preserve"> рабочих дней после размещения на едином портале протокола рассмотрения заявок комиссия осуществляет оценку участников отбора</w:t>
      </w:r>
      <w:r w:rsidRPr="00E97888">
        <w:t xml:space="preserve"> </w:t>
      </w:r>
      <w:r w:rsidRPr="00E97888">
        <w:rPr>
          <w:sz w:val="24"/>
          <w:szCs w:val="24"/>
        </w:rPr>
        <w:t>по критериям оценки, установленным формой № 3 к настоящему порядку, путем проставления баллов по соответствующим критериям оценки.</w:t>
      </w:r>
    </w:p>
    <w:p w14:paraId="7D0D6877"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3.6.8. Итоговый балл, который получает заявка, определяется путем суммирования баллов по всем критериям.</w:t>
      </w:r>
    </w:p>
    <w:p w14:paraId="066D963E"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Каждой заявке комиссия присваивает порядковый номер в порядке убывания итоговых значений (баллов), присвоенных заявкам по критериям оценки.</w:t>
      </w:r>
    </w:p>
    <w:p w14:paraId="3529897D"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Первый порядковый номер присваивается участнику отбора, заявка которого набрала наибольшее количество баллов.</w:t>
      </w:r>
    </w:p>
    <w:p w14:paraId="158C4665"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xml:space="preserve">Участникам отбора, заявки которых набрали равное количество баллов, комиссия присваивает последовательные порядковые номера, при этом меньший порядковый номер присваивается участнику отбора, заявка которого представлена и зарегистрирована в системе «Электронный бюджет» ранее остальных. </w:t>
      </w:r>
    </w:p>
    <w:p w14:paraId="41755D32"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Результатом рассмотрения и оценки заявок является рейтинг победителей отбора с указанием количества набранных баллов, ранжированный от максимального до минимального значения.</w:t>
      </w:r>
    </w:p>
    <w:p w14:paraId="4E850C19" w14:textId="77777777" w:rsidR="00744189" w:rsidRPr="00E97888" w:rsidRDefault="00744189" w:rsidP="00744189">
      <w:pPr>
        <w:autoSpaceDE w:val="0"/>
        <w:autoSpaceDN w:val="0"/>
        <w:adjustRightInd w:val="0"/>
        <w:ind w:firstLine="709"/>
        <w:jc w:val="both"/>
        <w:rPr>
          <w:sz w:val="24"/>
          <w:szCs w:val="24"/>
        </w:rPr>
      </w:pPr>
    </w:p>
    <w:p w14:paraId="612DF91E" w14:textId="77777777" w:rsidR="00744189" w:rsidRPr="00E97888" w:rsidRDefault="00744189" w:rsidP="00744189">
      <w:pPr>
        <w:autoSpaceDE w:val="0"/>
        <w:autoSpaceDN w:val="0"/>
        <w:adjustRightInd w:val="0"/>
        <w:jc w:val="center"/>
        <w:rPr>
          <w:sz w:val="24"/>
          <w:szCs w:val="24"/>
        </w:rPr>
      </w:pPr>
      <w:r w:rsidRPr="00E97888">
        <w:rPr>
          <w:sz w:val="24"/>
          <w:szCs w:val="24"/>
        </w:rPr>
        <w:t>3.7. Порядок распределения субсидий</w:t>
      </w:r>
    </w:p>
    <w:p w14:paraId="3BBACC2A" w14:textId="77777777" w:rsidR="00744189" w:rsidRPr="00E97888" w:rsidRDefault="00744189" w:rsidP="00744189">
      <w:pPr>
        <w:autoSpaceDE w:val="0"/>
        <w:autoSpaceDN w:val="0"/>
        <w:adjustRightInd w:val="0"/>
        <w:jc w:val="center"/>
        <w:rPr>
          <w:sz w:val="24"/>
          <w:szCs w:val="24"/>
        </w:rPr>
      </w:pPr>
      <w:r w:rsidRPr="00E97888">
        <w:rPr>
          <w:sz w:val="24"/>
          <w:szCs w:val="24"/>
        </w:rPr>
        <w:t>между победителями отбора</w:t>
      </w:r>
    </w:p>
    <w:p w14:paraId="0837400D"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3.7.1. Победители отбора определяются исходя из лимитов бюджетных обязательств, предусмотренных на цели предоставления субсидии на соответствующий финансовый год.</w:t>
      </w:r>
    </w:p>
    <w:p w14:paraId="4AA0EF90"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Победителями отбора (получателями субсидии) признаются участники отбора, заявки которых имеют наименьший порядковый номер.</w:t>
      </w:r>
    </w:p>
    <w:p w14:paraId="1B135409"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3.7.2. Каждому участнику отбора получателей субсидий, включенному в 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 получателей субсидий.</w:t>
      </w:r>
    </w:p>
    <w:p w14:paraId="4F8BA640"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определенного в соответствии с пунктом 3.2 настоящего порядка.</w:t>
      </w:r>
    </w:p>
    <w:p w14:paraId="3B75BBF1"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xml:space="preserve">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размера субсидии, определенного в соответствии с пунктом 3.2 настоящего порядка, </w:t>
      </w:r>
      <w:r w:rsidRPr="00E97888">
        <w:rPr>
          <w:sz w:val="24"/>
          <w:szCs w:val="24"/>
        </w:rPr>
        <w:lastRenderedPageBreak/>
        <w:t>в случае если указанный им размер меньше нераспределенного размера субсидии либо равен ему.</w:t>
      </w:r>
    </w:p>
    <w:p w14:paraId="2EB7EC76"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xml:space="preserve">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размера субсидии, определенного в соответствии с пунктом 3.2 настоящего порядка, без изменения указанного участником отбора получателей субсидий в заявке значения результата предоставления субсидии. </w:t>
      </w:r>
    </w:p>
    <w:p w14:paraId="60F73186" w14:textId="4C17E6D4" w:rsidR="00744189" w:rsidRPr="00E97888" w:rsidRDefault="00744189" w:rsidP="00744189">
      <w:pPr>
        <w:autoSpaceDE w:val="0"/>
        <w:autoSpaceDN w:val="0"/>
        <w:adjustRightInd w:val="0"/>
        <w:ind w:firstLine="709"/>
        <w:jc w:val="both"/>
        <w:rPr>
          <w:sz w:val="24"/>
          <w:szCs w:val="24"/>
        </w:rPr>
      </w:pPr>
      <w:r w:rsidRPr="00E97888">
        <w:rPr>
          <w:sz w:val="24"/>
          <w:szCs w:val="24"/>
        </w:rPr>
        <w:t xml:space="preserve">3.7.3. В целях завершения отбора на едином портале автоматически формируется протокол подведения итогов отбора на основании результатов определения победителей отбора, который подписывается в </w:t>
      </w:r>
      <w:r w:rsidR="00DB73E3">
        <w:rPr>
          <w:sz w:val="24"/>
          <w:szCs w:val="24"/>
        </w:rPr>
        <w:t>течение</w:t>
      </w:r>
      <w:r w:rsidRPr="00E97888">
        <w:rPr>
          <w:sz w:val="24"/>
          <w:szCs w:val="24"/>
        </w:rPr>
        <w:t xml:space="preserve"> </w:t>
      </w:r>
      <w:r w:rsidR="00DB73E3">
        <w:rPr>
          <w:sz w:val="24"/>
          <w:szCs w:val="24"/>
        </w:rPr>
        <w:t>1</w:t>
      </w:r>
      <w:r w:rsidRPr="00E97888">
        <w:rPr>
          <w:sz w:val="24"/>
          <w:szCs w:val="24"/>
        </w:rPr>
        <w:t xml:space="preserve"> рабоч</w:t>
      </w:r>
      <w:r w:rsidR="00DB73E3">
        <w:rPr>
          <w:sz w:val="24"/>
          <w:szCs w:val="24"/>
        </w:rPr>
        <w:t>его</w:t>
      </w:r>
      <w:r w:rsidRPr="00E97888">
        <w:rPr>
          <w:sz w:val="24"/>
          <w:szCs w:val="24"/>
        </w:rPr>
        <w:t xml:space="preserve"> дн</w:t>
      </w:r>
      <w:r w:rsidR="00DB73E3">
        <w:rPr>
          <w:sz w:val="24"/>
          <w:szCs w:val="24"/>
        </w:rPr>
        <w:t>я</w:t>
      </w:r>
      <w:r w:rsidRPr="00E97888">
        <w:rPr>
          <w:sz w:val="24"/>
          <w:szCs w:val="24"/>
        </w:rPr>
        <w:t xml:space="preserve"> усиленной квалифицированной электронной подписью председателя комиссии и членов комиссии в системе «Электронный бюджет».</w:t>
      </w:r>
    </w:p>
    <w:p w14:paraId="0633C689"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Протокол подведения итогов отбора размещается на едином портале не позднее 1-го рабочего дня, следующего за днем его подписания, и включает следующие сведения:</w:t>
      </w:r>
    </w:p>
    <w:p w14:paraId="0B543BFB"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дата, время и место проведения рассмотрения заявок;</w:t>
      </w:r>
    </w:p>
    <w:p w14:paraId="398DC73A"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дата, время и место проведения оценки заявок;</w:t>
      </w:r>
    </w:p>
    <w:p w14:paraId="0F20DB02"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информация об участниках отбора, заявки которых были рассмотрены;</w:t>
      </w:r>
    </w:p>
    <w:p w14:paraId="7A7E9485"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514A661"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643FBF03"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наименование получателя (получателей) субсидии, с которым заключается Соглашение, и размер предоставляемой ему субсидии.</w:t>
      </w:r>
    </w:p>
    <w:p w14:paraId="7C8FC5E1"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32A7493E" w14:textId="77777777" w:rsidR="00744189" w:rsidRPr="00E97888" w:rsidRDefault="00744189" w:rsidP="00744189">
      <w:pPr>
        <w:autoSpaceDE w:val="0"/>
        <w:autoSpaceDN w:val="0"/>
        <w:adjustRightInd w:val="0"/>
        <w:ind w:firstLine="709"/>
        <w:jc w:val="both"/>
        <w:rPr>
          <w:sz w:val="24"/>
          <w:szCs w:val="24"/>
        </w:rPr>
      </w:pPr>
    </w:p>
    <w:p w14:paraId="56B196C7" w14:textId="77777777" w:rsidR="00744189" w:rsidRPr="00E97888" w:rsidRDefault="00744189" w:rsidP="00744189">
      <w:pPr>
        <w:autoSpaceDE w:val="0"/>
        <w:autoSpaceDN w:val="0"/>
        <w:adjustRightInd w:val="0"/>
        <w:jc w:val="center"/>
        <w:rPr>
          <w:sz w:val="24"/>
          <w:szCs w:val="24"/>
        </w:rPr>
      </w:pPr>
      <w:r w:rsidRPr="00E97888">
        <w:rPr>
          <w:sz w:val="24"/>
          <w:szCs w:val="24"/>
        </w:rPr>
        <w:t xml:space="preserve">3.8. Условия и порядок заключения между </w:t>
      </w:r>
    </w:p>
    <w:p w14:paraId="75F24687" w14:textId="77777777" w:rsidR="00744189" w:rsidRPr="00E97888" w:rsidRDefault="00744189" w:rsidP="00744189">
      <w:pPr>
        <w:autoSpaceDE w:val="0"/>
        <w:autoSpaceDN w:val="0"/>
        <w:adjustRightInd w:val="0"/>
        <w:jc w:val="center"/>
        <w:rPr>
          <w:sz w:val="24"/>
          <w:szCs w:val="24"/>
        </w:rPr>
      </w:pPr>
      <w:r w:rsidRPr="00E97888">
        <w:rPr>
          <w:sz w:val="24"/>
          <w:szCs w:val="24"/>
        </w:rPr>
        <w:t xml:space="preserve">главным распорядителем бюджетных средств и получателем субсидии </w:t>
      </w:r>
    </w:p>
    <w:p w14:paraId="6A889B02" w14:textId="77777777" w:rsidR="00744189" w:rsidRPr="00E97888" w:rsidRDefault="00744189" w:rsidP="00744189">
      <w:pPr>
        <w:autoSpaceDE w:val="0"/>
        <w:autoSpaceDN w:val="0"/>
        <w:adjustRightInd w:val="0"/>
        <w:jc w:val="center"/>
        <w:rPr>
          <w:sz w:val="24"/>
          <w:szCs w:val="24"/>
        </w:rPr>
      </w:pPr>
      <w:r w:rsidRPr="00E97888">
        <w:rPr>
          <w:sz w:val="24"/>
          <w:szCs w:val="24"/>
        </w:rPr>
        <w:t>соглашения, дополнительного соглашения к соглашению</w:t>
      </w:r>
    </w:p>
    <w:p w14:paraId="15AF8035" w14:textId="77777777" w:rsidR="00744189" w:rsidRPr="00E97888" w:rsidRDefault="00744189" w:rsidP="00744189">
      <w:pPr>
        <w:ind w:firstLine="709"/>
        <w:jc w:val="both"/>
        <w:rPr>
          <w:sz w:val="24"/>
          <w:szCs w:val="24"/>
        </w:rPr>
      </w:pPr>
      <w:r w:rsidRPr="00E97888">
        <w:rPr>
          <w:sz w:val="24"/>
          <w:szCs w:val="24"/>
        </w:rPr>
        <w:t xml:space="preserve">3.8.1. 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департаментом финансов администрации Корсаковского муниципального округа. </w:t>
      </w:r>
    </w:p>
    <w:p w14:paraId="08D63AFD" w14:textId="77777777" w:rsidR="00744189" w:rsidRPr="00E97888" w:rsidRDefault="00744189" w:rsidP="00744189">
      <w:pPr>
        <w:ind w:firstLine="709"/>
        <w:jc w:val="both"/>
        <w:rPr>
          <w:sz w:val="24"/>
          <w:szCs w:val="24"/>
        </w:rPr>
      </w:pPr>
      <w:r w:rsidRPr="00E97888">
        <w:rPr>
          <w:sz w:val="24"/>
          <w:szCs w:val="24"/>
        </w:rPr>
        <w:t>Соглашение (дополнительное соглашение к Соглашению, в том числе дополнительное соглашение о расторжении Соглашения) заключаются в электронной форме через систему «Электронный бюджет», а при отсутствии технической возможности в форме бумажного документа (на бумажном носителе).</w:t>
      </w:r>
    </w:p>
    <w:p w14:paraId="5D4B4C39" w14:textId="17CC0D66" w:rsidR="00744189" w:rsidRPr="00E97888" w:rsidRDefault="00744189" w:rsidP="00744189">
      <w:pPr>
        <w:autoSpaceDE w:val="0"/>
        <w:autoSpaceDN w:val="0"/>
        <w:adjustRightInd w:val="0"/>
        <w:ind w:firstLine="709"/>
        <w:jc w:val="both"/>
        <w:rPr>
          <w:sz w:val="24"/>
          <w:szCs w:val="24"/>
        </w:rPr>
      </w:pPr>
      <w:r w:rsidRPr="00E97888">
        <w:rPr>
          <w:sz w:val="24"/>
          <w:szCs w:val="24"/>
        </w:rPr>
        <w:t>Обязательными условиями при заключении Соглашения являются: соблюдение требования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r w:rsidR="009A09C5" w:rsidRPr="00E97888">
        <w:rPr>
          <w:sz w:val="24"/>
          <w:szCs w:val="24"/>
        </w:rPr>
        <w:t>.</w:t>
      </w:r>
    </w:p>
    <w:p w14:paraId="2D6964F5" w14:textId="77777777" w:rsidR="00744189" w:rsidRPr="00E97888" w:rsidRDefault="00744189" w:rsidP="00744189">
      <w:pPr>
        <w:ind w:firstLine="709"/>
        <w:jc w:val="both"/>
        <w:rPr>
          <w:sz w:val="24"/>
          <w:szCs w:val="24"/>
        </w:rPr>
      </w:pPr>
      <w:r w:rsidRPr="00E97888">
        <w:rPr>
          <w:sz w:val="24"/>
          <w:szCs w:val="24"/>
        </w:rPr>
        <w:t>Подписание Соглашения сторонами осуществляется в сроки, установленные настоящим порядком.</w:t>
      </w:r>
    </w:p>
    <w:p w14:paraId="3F52E957" w14:textId="5B787D55" w:rsidR="00744189" w:rsidRPr="00E97888" w:rsidRDefault="00744189" w:rsidP="00744189">
      <w:pPr>
        <w:ind w:firstLine="709"/>
        <w:jc w:val="both"/>
        <w:rPr>
          <w:sz w:val="24"/>
          <w:szCs w:val="24"/>
        </w:rPr>
      </w:pPr>
      <w:r w:rsidRPr="00E97888">
        <w:rPr>
          <w:sz w:val="24"/>
          <w:szCs w:val="24"/>
        </w:rPr>
        <w:lastRenderedPageBreak/>
        <w:t xml:space="preserve">3.8.2. Администрация в </w:t>
      </w:r>
      <w:r w:rsidR="00DB73E3">
        <w:rPr>
          <w:sz w:val="24"/>
          <w:szCs w:val="24"/>
        </w:rPr>
        <w:t>течение</w:t>
      </w:r>
      <w:r w:rsidRPr="00E97888">
        <w:rPr>
          <w:sz w:val="24"/>
          <w:szCs w:val="24"/>
        </w:rPr>
        <w:t xml:space="preserve"> 3 рабочих дней со дня размещения протокола подведения итогов отбора формирует в системе «Электронный бюджет» проект Соглашения. </w:t>
      </w:r>
    </w:p>
    <w:p w14:paraId="6ACE7C61" w14:textId="4D10342C" w:rsidR="00744189" w:rsidRPr="00E97888" w:rsidRDefault="00744189" w:rsidP="00744189">
      <w:pPr>
        <w:autoSpaceDE w:val="0"/>
        <w:autoSpaceDN w:val="0"/>
        <w:adjustRightInd w:val="0"/>
        <w:ind w:firstLine="709"/>
        <w:jc w:val="both"/>
        <w:rPr>
          <w:sz w:val="24"/>
          <w:szCs w:val="24"/>
        </w:rPr>
      </w:pPr>
      <w:bookmarkStart w:id="2" w:name="_Hlk193476371"/>
      <w:r w:rsidRPr="00E97888">
        <w:rPr>
          <w:sz w:val="24"/>
          <w:szCs w:val="24"/>
        </w:rPr>
        <w:t xml:space="preserve">Победитель отбора в </w:t>
      </w:r>
      <w:r w:rsidR="00DB73E3">
        <w:rPr>
          <w:sz w:val="24"/>
          <w:szCs w:val="24"/>
        </w:rPr>
        <w:t>течение</w:t>
      </w:r>
      <w:r w:rsidRPr="00E97888">
        <w:rPr>
          <w:sz w:val="24"/>
          <w:szCs w:val="24"/>
        </w:rPr>
        <w:t xml:space="preserve"> 5 рабочих дней с даты формирования проекта Соглашения подписывает его в системе «Электронный бюджет».</w:t>
      </w:r>
    </w:p>
    <w:p w14:paraId="0E8683E9" w14:textId="1A165AB2" w:rsidR="00744189" w:rsidRPr="00E97888" w:rsidRDefault="00744189" w:rsidP="00744189">
      <w:pPr>
        <w:autoSpaceDE w:val="0"/>
        <w:autoSpaceDN w:val="0"/>
        <w:adjustRightInd w:val="0"/>
        <w:ind w:firstLine="709"/>
        <w:jc w:val="both"/>
        <w:rPr>
          <w:sz w:val="24"/>
          <w:szCs w:val="24"/>
        </w:rPr>
      </w:pPr>
      <w:r w:rsidRPr="00E97888">
        <w:rPr>
          <w:sz w:val="24"/>
          <w:szCs w:val="24"/>
        </w:rPr>
        <w:t xml:space="preserve">При отсутствии технической возможности Соглашение формируется в форме бумажного документа и направляется на электронную почту победителя отбора, указанную в заявке. Победитель отбора в </w:t>
      </w:r>
      <w:r w:rsidR="00DB73E3">
        <w:rPr>
          <w:sz w:val="24"/>
          <w:szCs w:val="24"/>
        </w:rPr>
        <w:t>течение</w:t>
      </w:r>
      <w:r w:rsidRPr="00E97888">
        <w:rPr>
          <w:sz w:val="24"/>
          <w:szCs w:val="24"/>
        </w:rPr>
        <w:t xml:space="preserve"> 5 рабочих дней с даты направления на электронную почту проекта Соглашения подписывает его в 2 экземплярах и представляет для последующего подписания главному распорядителю бюджетных средств.</w:t>
      </w:r>
    </w:p>
    <w:bookmarkEnd w:id="2"/>
    <w:p w14:paraId="597F400F"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Перед подписанием главным распорядителем бюджетных средств Соглашения осуществляется проверка победителя отбора на его соответствие требованиям, установленным пунктом 2.2 настоящего порядка. В случае, если победитель отбора соответствует указанным требованиям - подписывается Соглашение и издается постановление администрации Корсаковского муниципального округа, содержащее решение о предоставлении субсидии победителю отбора.</w:t>
      </w:r>
    </w:p>
    <w:p w14:paraId="01C9650E" w14:textId="2F193A6E" w:rsidR="00744189" w:rsidRPr="00E97888" w:rsidRDefault="00744189" w:rsidP="00744189">
      <w:pPr>
        <w:autoSpaceDE w:val="0"/>
        <w:autoSpaceDN w:val="0"/>
        <w:adjustRightInd w:val="0"/>
        <w:ind w:firstLine="709"/>
        <w:jc w:val="both"/>
        <w:rPr>
          <w:sz w:val="24"/>
          <w:szCs w:val="24"/>
        </w:rPr>
      </w:pPr>
      <w:r w:rsidRPr="00E97888">
        <w:rPr>
          <w:sz w:val="24"/>
          <w:szCs w:val="24"/>
        </w:rPr>
        <w:t xml:space="preserve">Подписание Соглашения со стороны главного распорядителя бюджетных средств осуществляется в </w:t>
      </w:r>
      <w:r w:rsidR="00DB73E3">
        <w:rPr>
          <w:sz w:val="24"/>
          <w:szCs w:val="24"/>
        </w:rPr>
        <w:t>течение</w:t>
      </w:r>
      <w:r w:rsidRPr="00E97888">
        <w:rPr>
          <w:sz w:val="24"/>
          <w:szCs w:val="24"/>
        </w:rPr>
        <w:t xml:space="preserve"> 2 рабочих дней со дня:</w:t>
      </w:r>
    </w:p>
    <w:p w14:paraId="26368941"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подписания победителем отбора Соглашения в системе «Электронный бюджет» - в случае, если соглашение заключается в электронной форме;</w:t>
      </w:r>
    </w:p>
    <w:p w14:paraId="153C3AD1"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 предоставления победителем отбора подписанных с его стороны 2 экземпляров Соглашения - в случае, если соглашение заключается на бумажном носителе.</w:t>
      </w:r>
    </w:p>
    <w:p w14:paraId="42A910E2" w14:textId="304892B0" w:rsidR="00744189" w:rsidRPr="00E97888" w:rsidRDefault="00744189" w:rsidP="00744189">
      <w:pPr>
        <w:autoSpaceDE w:val="0"/>
        <w:autoSpaceDN w:val="0"/>
        <w:adjustRightInd w:val="0"/>
        <w:ind w:firstLine="709"/>
        <w:jc w:val="both"/>
        <w:rPr>
          <w:sz w:val="24"/>
          <w:szCs w:val="24"/>
        </w:rPr>
      </w:pPr>
      <w:r w:rsidRPr="00E97888">
        <w:rPr>
          <w:sz w:val="24"/>
          <w:szCs w:val="24"/>
        </w:rPr>
        <w:t xml:space="preserve">3.8.3. В случае, если победитель отбора в </w:t>
      </w:r>
      <w:r w:rsidR="00DB73E3">
        <w:rPr>
          <w:sz w:val="24"/>
          <w:szCs w:val="24"/>
        </w:rPr>
        <w:t>течение</w:t>
      </w:r>
      <w:r w:rsidRPr="00E97888">
        <w:rPr>
          <w:sz w:val="24"/>
          <w:szCs w:val="24"/>
        </w:rPr>
        <w:t xml:space="preserve"> 5 рабочих дней со дня поступления проекта Соглашения в систему «Электронный бюджет» или на электронную почту, указанную в заявке, не подписал проект Соглашения, то победитель отбора признается уклонившимся от заключения Соглашения.</w:t>
      </w:r>
    </w:p>
    <w:p w14:paraId="6AF98757" w14:textId="77777777" w:rsidR="00744189" w:rsidRPr="00E97888" w:rsidRDefault="00744189" w:rsidP="00744189">
      <w:pPr>
        <w:ind w:firstLine="709"/>
        <w:jc w:val="both"/>
        <w:rPr>
          <w:sz w:val="24"/>
          <w:szCs w:val="24"/>
        </w:rPr>
      </w:pPr>
      <w:r w:rsidRPr="00E97888">
        <w:rPr>
          <w:sz w:val="24"/>
          <w:szCs w:val="24"/>
        </w:rPr>
        <w:t>3.8.4.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01C9FB43"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t>3.8.5. Обстоятельствами, предусматривающими изменение Соглашения, являются:</w:t>
      </w:r>
    </w:p>
    <w:p w14:paraId="3CB8E71F"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t>1) изменение размера субсидии в случае увеличения (уменьшения) главному распорядителю бюджетных средств ранее доведенных лимитов бюджетных обязательств на предоставление субсидии;</w:t>
      </w:r>
    </w:p>
    <w:p w14:paraId="1C87696E"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t>2) изменение платежных реквизитов сторон;</w:t>
      </w:r>
    </w:p>
    <w:p w14:paraId="11E4714A"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t>3) реорганизация получателя субсидии, являющегося юридическим лицом, в форме слияния, присоединения или преобразования. В данном случае в Соглашение вносятся изменения в части перемены лица в обязательстве с указанием в соглашении юридического лица, являющегося правопреемником;</w:t>
      </w:r>
    </w:p>
    <w:p w14:paraId="03DACC93"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t>4)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данном случае в Соглашение вносятся изменения в части перемены лица в обязательстве с указанием стороны в Соглашении иного лица, являющегося правопреемником;</w:t>
      </w:r>
    </w:p>
    <w:p w14:paraId="7BE6C8B7"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t>5) иные обстоятельства, связанные с необходимостью изменения Соглашения, согласованные сторонами.</w:t>
      </w:r>
    </w:p>
    <w:p w14:paraId="5FAEFFDA"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t>3.8.6. Расторжение Соглашения осуществляется в случаях:</w:t>
      </w:r>
    </w:p>
    <w:p w14:paraId="579A3346"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t>- нарушения получателем субсидии условий и порядка предоставления субсидии;</w:t>
      </w:r>
    </w:p>
    <w:p w14:paraId="51ADDF8B"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lastRenderedPageBreak/>
        <w:t xml:space="preserve">- </w:t>
      </w:r>
      <w:proofErr w:type="spellStart"/>
      <w:r w:rsidRPr="00E97888">
        <w:rPr>
          <w:sz w:val="24"/>
          <w:szCs w:val="24"/>
        </w:rPr>
        <w:t>недостижения</w:t>
      </w:r>
      <w:proofErr w:type="spellEnd"/>
      <w:r w:rsidRPr="00E97888">
        <w:rPr>
          <w:sz w:val="24"/>
          <w:szCs w:val="24"/>
        </w:rPr>
        <w:t xml:space="preserve"> значений результатов предоставления субсидии, установленных Соглашением и настоящим порядком;</w:t>
      </w:r>
    </w:p>
    <w:p w14:paraId="1665AC8B"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t>-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5990A31"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t>3.8.7. В течение 30 рабочих дней с момента возникновения обстоятельств, предусматривающих изменение или расторжение Соглашения, осуществляется заключение дополнительного соглашения к соглашению о предоставлении субсидии (далее - Дополнительное соглашение к Соглашению).</w:t>
      </w:r>
    </w:p>
    <w:p w14:paraId="6B28CE64"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t>Для заключения Дополнительного соглашения к Соглашению Администрация формирует в системе «Электронный бюджет» проект Соглашения, о чем уведомляет получателя субсидии любым доступным способом.</w:t>
      </w:r>
    </w:p>
    <w:p w14:paraId="1782D54E"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t>При отсутствии технической возможности Дополнительное соглашение к Соглашению формируется на бумажном носителе и направляется на электронную почту получателя субсидии.</w:t>
      </w:r>
    </w:p>
    <w:p w14:paraId="113DD84C"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t>Заключение Дополнительного соглашения к Соглашению осуществляется в сроки, аналогичные срокам заключения Соглашения, указанным в подпункте 3.8.2 пункта 3.8 настоящего порядка.</w:t>
      </w:r>
    </w:p>
    <w:p w14:paraId="0C9F8F9D" w14:textId="77777777" w:rsidR="00744189" w:rsidRPr="00E97888" w:rsidRDefault="00744189" w:rsidP="00744189">
      <w:pPr>
        <w:tabs>
          <w:tab w:val="left" w:pos="426"/>
        </w:tabs>
        <w:autoSpaceDE w:val="0"/>
        <w:autoSpaceDN w:val="0"/>
        <w:adjustRightInd w:val="0"/>
        <w:ind w:firstLine="709"/>
        <w:contextualSpacing/>
        <w:jc w:val="both"/>
        <w:rPr>
          <w:sz w:val="24"/>
          <w:szCs w:val="24"/>
        </w:rPr>
      </w:pPr>
      <w:r w:rsidRPr="00E97888">
        <w:rPr>
          <w:sz w:val="24"/>
          <w:szCs w:val="24"/>
        </w:rPr>
        <w:t>В день подписания главным распорядителем бюджетных средств Дополнительного соглашения к Соглашению, заключаемого по основаниям, указанным в части 1 подпункта 3.8.5 пункта 3.8 настоящего порядка, издается постановление администрации Корсаковского муниципального округа, содержащего решение о предоставлении участнику отбора (получателю субсидии) субсидии.</w:t>
      </w:r>
    </w:p>
    <w:p w14:paraId="60552FC2" w14:textId="77777777" w:rsidR="00744189" w:rsidRPr="00E97888" w:rsidRDefault="00744189" w:rsidP="00744189">
      <w:pPr>
        <w:tabs>
          <w:tab w:val="left" w:pos="426"/>
        </w:tabs>
        <w:autoSpaceDE w:val="0"/>
        <w:autoSpaceDN w:val="0"/>
        <w:adjustRightInd w:val="0"/>
        <w:ind w:firstLine="709"/>
        <w:contextualSpacing/>
        <w:jc w:val="both"/>
        <w:rPr>
          <w:sz w:val="24"/>
          <w:szCs w:val="24"/>
        </w:rPr>
      </w:pPr>
    </w:p>
    <w:p w14:paraId="3F160862" w14:textId="77777777" w:rsidR="00744189" w:rsidRPr="00E97888" w:rsidRDefault="00744189" w:rsidP="00744189">
      <w:pPr>
        <w:autoSpaceDE w:val="0"/>
        <w:autoSpaceDN w:val="0"/>
        <w:adjustRightInd w:val="0"/>
        <w:contextualSpacing/>
        <w:jc w:val="center"/>
        <w:rPr>
          <w:sz w:val="24"/>
          <w:szCs w:val="24"/>
        </w:rPr>
      </w:pPr>
      <w:r w:rsidRPr="00E97888">
        <w:rPr>
          <w:sz w:val="24"/>
          <w:szCs w:val="24"/>
        </w:rPr>
        <w:t>3.9. Основания для отказа в предоставлении субсидии</w:t>
      </w:r>
    </w:p>
    <w:p w14:paraId="4B4C6873"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3.9.1. Основаниями для отказа в предоставлении субсидии являются:</w:t>
      </w:r>
    </w:p>
    <w:p w14:paraId="4D4FDD3E"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1) несоответствие представленных получателем субсидии документов, указанных в объявлении о проведении отбора, или непредставление (представление не в полном объеме) указанных документов;</w:t>
      </w:r>
    </w:p>
    <w:p w14:paraId="0BE768B8"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2) установление факта недостоверности представленной получателем субсидии информации;</w:t>
      </w:r>
    </w:p>
    <w:p w14:paraId="47A9227A" w14:textId="5E4A2191" w:rsidR="00744189" w:rsidRPr="00E97888" w:rsidRDefault="00744189" w:rsidP="00744189">
      <w:pPr>
        <w:autoSpaceDE w:val="0"/>
        <w:autoSpaceDN w:val="0"/>
        <w:adjustRightInd w:val="0"/>
        <w:ind w:firstLine="709"/>
        <w:jc w:val="both"/>
        <w:rPr>
          <w:sz w:val="24"/>
          <w:szCs w:val="24"/>
        </w:rPr>
      </w:pPr>
      <w:r w:rsidRPr="00E97888">
        <w:rPr>
          <w:sz w:val="24"/>
          <w:szCs w:val="24"/>
        </w:rPr>
        <w:t xml:space="preserve">3) </w:t>
      </w:r>
      <w:proofErr w:type="spellStart"/>
      <w:r w:rsidRPr="00E97888">
        <w:rPr>
          <w:sz w:val="24"/>
          <w:szCs w:val="24"/>
        </w:rPr>
        <w:t>неподписание</w:t>
      </w:r>
      <w:proofErr w:type="spellEnd"/>
      <w:r w:rsidRPr="00E97888">
        <w:rPr>
          <w:sz w:val="24"/>
          <w:szCs w:val="24"/>
        </w:rPr>
        <w:t xml:space="preserve"> участником отбора (получателем субсидии) в срок, указанный в подпункте 3.8.2 пункта 3.8 настоящего порядка</w:t>
      </w:r>
      <w:r w:rsidR="00DB73E3">
        <w:rPr>
          <w:sz w:val="24"/>
          <w:szCs w:val="24"/>
        </w:rPr>
        <w:t>, Соглашения</w:t>
      </w:r>
      <w:r w:rsidRPr="00E97888">
        <w:rPr>
          <w:sz w:val="24"/>
          <w:szCs w:val="24"/>
        </w:rPr>
        <w:t xml:space="preserve"> либо отказ от заключения указанного Соглашения;</w:t>
      </w:r>
    </w:p>
    <w:p w14:paraId="3E9C6EAC" w14:textId="7B4A7963" w:rsidR="00744189" w:rsidRPr="00E97888" w:rsidRDefault="00744189" w:rsidP="00744189">
      <w:pPr>
        <w:autoSpaceDE w:val="0"/>
        <w:autoSpaceDN w:val="0"/>
        <w:adjustRightInd w:val="0"/>
        <w:ind w:firstLine="709"/>
        <w:jc w:val="both"/>
        <w:rPr>
          <w:sz w:val="24"/>
          <w:szCs w:val="24"/>
        </w:rPr>
      </w:pPr>
      <w:r w:rsidRPr="00E97888">
        <w:rPr>
          <w:sz w:val="24"/>
          <w:szCs w:val="24"/>
        </w:rPr>
        <w:t xml:space="preserve">4) </w:t>
      </w:r>
      <w:proofErr w:type="spellStart"/>
      <w:r w:rsidRPr="00E97888">
        <w:rPr>
          <w:sz w:val="24"/>
          <w:szCs w:val="24"/>
        </w:rPr>
        <w:t>неподписание</w:t>
      </w:r>
      <w:proofErr w:type="spellEnd"/>
      <w:r w:rsidRPr="00E97888">
        <w:rPr>
          <w:sz w:val="24"/>
          <w:szCs w:val="24"/>
        </w:rPr>
        <w:t xml:space="preserve"> в срок, указанный в подпункте 3.8.7 пункта 3.8 настоящего порядка</w:t>
      </w:r>
      <w:r w:rsidR="00DB73E3">
        <w:rPr>
          <w:sz w:val="24"/>
          <w:szCs w:val="24"/>
        </w:rPr>
        <w:t>,</w:t>
      </w:r>
      <w:r w:rsidRPr="00E97888">
        <w:rPr>
          <w:sz w:val="24"/>
          <w:szCs w:val="24"/>
        </w:rPr>
        <w:t xml:space="preserve"> Дополнительного соглашения к Соглашению либо отказ от заключения указанного Дополнительного соглашения к Соглашению;</w:t>
      </w:r>
    </w:p>
    <w:p w14:paraId="124E99D9"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5) несоответствие получателя субсидии на дату заключения Соглашения требованиям, установленным пунктом 2.2 настоящего порядка.</w:t>
      </w:r>
    </w:p>
    <w:p w14:paraId="6C70D9BE" w14:textId="5D64F2DF" w:rsidR="00744189" w:rsidRPr="00E97888" w:rsidRDefault="00744189" w:rsidP="00744189">
      <w:pPr>
        <w:ind w:firstLine="709"/>
        <w:jc w:val="both"/>
        <w:rPr>
          <w:sz w:val="24"/>
          <w:szCs w:val="24"/>
        </w:rPr>
      </w:pPr>
      <w:r w:rsidRPr="00E97888">
        <w:rPr>
          <w:sz w:val="24"/>
          <w:szCs w:val="24"/>
        </w:rPr>
        <w:t>3.9.2. Проект постановления администрации Корсаковского муниципального округа, содержащ</w:t>
      </w:r>
      <w:r w:rsidR="00DB73E3">
        <w:rPr>
          <w:sz w:val="24"/>
          <w:szCs w:val="24"/>
        </w:rPr>
        <w:t>ий</w:t>
      </w:r>
      <w:r w:rsidRPr="00E97888">
        <w:rPr>
          <w:sz w:val="24"/>
          <w:szCs w:val="24"/>
        </w:rPr>
        <w:t xml:space="preserve"> решение об отказе в предоставлении субсидии, вносится на рассмотрение мэру Корсаковского муниципального округа:</w:t>
      </w:r>
    </w:p>
    <w:p w14:paraId="405E4BE7" w14:textId="77777777" w:rsidR="00744189" w:rsidRPr="00E97888" w:rsidRDefault="00744189" w:rsidP="00744189">
      <w:pPr>
        <w:ind w:firstLine="709"/>
        <w:jc w:val="both"/>
        <w:rPr>
          <w:sz w:val="24"/>
          <w:szCs w:val="24"/>
        </w:rPr>
      </w:pPr>
      <w:r w:rsidRPr="00E97888">
        <w:rPr>
          <w:sz w:val="24"/>
          <w:szCs w:val="24"/>
        </w:rPr>
        <w:lastRenderedPageBreak/>
        <w:t>1) по основанию, указанному в части 1 подпункта 3.9.1 пункта 3.9 настоящего порядка, - в течение 10 рабочих дней со дня подписания протокола подведения итогов отбора;</w:t>
      </w:r>
    </w:p>
    <w:p w14:paraId="7C92BCBF" w14:textId="77777777" w:rsidR="00744189" w:rsidRPr="00E97888" w:rsidRDefault="00744189" w:rsidP="00744189">
      <w:pPr>
        <w:ind w:firstLine="709"/>
        <w:jc w:val="both"/>
        <w:rPr>
          <w:sz w:val="24"/>
          <w:szCs w:val="24"/>
        </w:rPr>
      </w:pPr>
      <w:r w:rsidRPr="00E97888">
        <w:rPr>
          <w:sz w:val="24"/>
          <w:szCs w:val="24"/>
        </w:rPr>
        <w:t>2) по основанию, указанному в части 2 подпункта 3.9.1 пункта 3.9 настоящего порядка:</w:t>
      </w:r>
    </w:p>
    <w:p w14:paraId="245FF7CE" w14:textId="77777777" w:rsidR="00744189" w:rsidRPr="00E97888" w:rsidRDefault="00744189" w:rsidP="00744189">
      <w:pPr>
        <w:ind w:firstLine="709"/>
        <w:jc w:val="both"/>
        <w:rPr>
          <w:sz w:val="24"/>
          <w:szCs w:val="24"/>
        </w:rPr>
      </w:pPr>
      <w:r w:rsidRPr="00E97888">
        <w:rPr>
          <w:sz w:val="24"/>
          <w:szCs w:val="24"/>
        </w:rPr>
        <w:t>- в случае, если установлен факт недостоверности представленной получателем субсидии информации до подписания протокола подведения итогов отбора, - в течение 10 рабочих дней со дня подписания протокола подведения итогов отбора;</w:t>
      </w:r>
    </w:p>
    <w:p w14:paraId="10B25C9A" w14:textId="355A3E54" w:rsidR="00744189" w:rsidRPr="00E97888" w:rsidRDefault="00744189" w:rsidP="00744189">
      <w:pPr>
        <w:ind w:firstLine="709"/>
        <w:jc w:val="both"/>
        <w:rPr>
          <w:sz w:val="24"/>
          <w:szCs w:val="24"/>
        </w:rPr>
      </w:pPr>
      <w:r w:rsidRPr="00E97888">
        <w:rPr>
          <w:sz w:val="24"/>
          <w:szCs w:val="24"/>
        </w:rPr>
        <w:t xml:space="preserve">- в случае, если установлен факт недостоверности представленной получателем субсидии информации после подписания протокола подведения итогов отбора и до подписания главным распорядителем бюджетных средств Соглашения, - в </w:t>
      </w:r>
      <w:r w:rsidR="00DB73E3">
        <w:rPr>
          <w:sz w:val="24"/>
          <w:szCs w:val="24"/>
        </w:rPr>
        <w:t>течение</w:t>
      </w:r>
      <w:r w:rsidRPr="00E97888">
        <w:rPr>
          <w:sz w:val="24"/>
          <w:szCs w:val="24"/>
        </w:rPr>
        <w:t xml:space="preserve">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w:t>
      </w:r>
      <w:r w:rsidR="00DB73E3">
        <w:rPr>
          <w:sz w:val="24"/>
          <w:szCs w:val="24"/>
        </w:rPr>
        <w:t>Соглашения на бумажном носителе;</w:t>
      </w:r>
    </w:p>
    <w:p w14:paraId="25972D5B" w14:textId="7E56E136" w:rsidR="00744189" w:rsidRPr="00E97888" w:rsidRDefault="00744189" w:rsidP="00744189">
      <w:pPr>
        <w:ind w:firstLine="709"/>
        <w:jc w:val="both"/>
        <w:rPr>
          <w:sz w:val="24"/>
          <w:szCs w:val="24"/>
        </w:rPr>
      </w:pPr>
      <w:r w:rsidRPr="00E97888">
        <w:rPr>
          <w:sz w:val="24"/>
          <w:szCs w:val="24"/>
        </w:rPr>
        <w:t xml:space="preserve">3) по основаниям, указанным в частях 3, 4 подпункта 3.9.1 пункта 3.9, - в </w:t>
      </w:r>
      <w:r w:rsidR="00DB73E3">
        <w:rPr>
          <w:sz w:val="24"/>
          <w:szCs w:val="24"/>
        </w:rPr>
        <w:t>течение</w:t>
      </w:r>
      <w:r w:rsidRPr="00E97888">
        <w:rPr>
          <w:sz w:val="24"/>
          <w:szCs w:val="24"/>
        </w:rPr>
        <w:t xml:space="preserve"> 2 рабочих дней со дня окончания срока, установленного победителю отбора (получателю субсидии) для подписания Соглашения, Дополнительного соглашение к Соглашению;</w:t>
      </w:r>
    </w:p>
    <w:p w14:paraId="33B3B262" w14:textId="48B00CBE" w:rsidR="00744189" w:rsidRPr="00E97888" w:rsidRDefault="00744189" w:rsidP="00744189">
      <w:pPr>
        <w:autoSpaceDE w:val="0"/>
        <w:autoSpaceDN w:val="0"/>
        <w:adjustRightInd w:val="0"/>
        <w:ind w:firstLine="709"/>
        <w:jc w:val="both"/>
        <w:rPr>
          <w:sz w:val="24"/>
          <w:szCs w:val="24"/>
        </w:rPr>
      </w:pPr>
      <w:r w:rsidRPr="00E97888">
        <w:rPr>
          <w:sz w:val="24"/>
          <w:szCs w:val="24"/>
        </w:rPr>
        <w:t xml:space="preserve">4) по основанию, указанному в части 5 подпункта 3.9.1 пункта 3.9 настоящего порядка, - в </w:t>
      </w:r>
      <w:r w:rsidR="00DB73E3">
        <w:rPr>
          <w:sz w:val="24"/>
          <w:szCs w:val="24"/>
        </w:rPr>
        <w:t>течение</w:t>
      </w:r>
      <w:r w:rsidRPr="00E97888">
        <w:rPr>
          <w:sz w:val="24"/>
          <w:szCs w:val="24"/>
        </w:rPr>
        <w:t xml:space="preserve">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Соглашения на бумажном носителе.</w:t>
      </w:r>
    </w:p>
    <w:p w14:paraId="0FCF2788" w14:textId="77777777" w:rsidR="00744189" w:rsidRPr="00E97888" w:rsidRDefault="00744189" w:rsidP="00744189">
      <w:pPr>
        <w:autoSpaceDE w:val="0"/>
        <w:autoSpaceDN w:val="0"/>
        <w:adjustRightInd w:val="0"/>
        <w:ind w:firstLine="709"/>
        <w:jc w:val="both"/>
        <w:rPr>
          <w:sz w:val="24"/>
          <w:szCs w:val="24"/>
        </w:rPr>
      </w:pPr>
    </w:p>
    <w:p w14:paraId="192C3C4A" w14:textId="77777777" w:rsidR="00744189" w:rsidRPr="00E97888" w:rsidRDefault="00744189" w:rsidP="00744189">
      <w:pPr>
        <w:autoSpaceDE w:val="0"/>
        <w:autoSpaceDN w:val="0"/>
        <w:adjustRightInd w:val="0"/>
        <w:jc w:val="center"/>
        <w:rPr>
          <w:sz w:val="24"/>
          <w:szCs w:val="24"/>
        </w:rPr>
      </w:pPr>
      <w:r w:rsidRPr="00E97888">
        <w:rPr>
          <w:sz w:val="24"/>
          <w:szCs w:val="24"/>
        </w:rPr>
        <w:t xml:space="preserve">3.10. Случаи изменения распределения средств субсидии </w:t>
      </w:r>
    </w:p>
    <w:p w14:paraId="511198FB" w14:textId="77777777" w:rsidR="00744189" w:rsidRPr="00E97888" w:rsidRDefault="00744189" w:rsidP="00744189">
      <w:pPr>
        <w:autoSpaceDE w:val="0"/>
        <w:autoSpaceDN w:val="0"/>
        <w:adjustRightInd w:val="0"/>
        <w:jc w:val="center"/>
        <w:rPr>
          <w:sz w:val="24"/>
          <w:szCs w:val="24"/>
        </w:rPr>
      </w:pPr>
      <w:r w:rsidRPr="00E97888">
        <w:rPr>
          <w:sz w:val="24"/>
          <w:szCs w:val="24"/>
        </w:rPr>
        <w:t>между победителями отбора</w:t>
      </w:r>
    </w:p>
    <w:p w14:paraId="2B26B492" w14:textId="77777777" w:rsidR="00744189" w:rsidRPr="00E97888" w:rsidRDefault="00744189" w:rsidP="00744189">
      <w:pPr>
        <w:ind w:firstLine="709"/>
        <w:jc w:val="both"/>
        <w:rPr>
          <w:sz w:val="24"/>
          <w:szCs w:val="24"/>
        </w:rPr>
      </w:pPr>
      <w:r w:rsidRPr="00E97888">
        <w:rPr>
          <w:sz w:val="24"/>
          <w:szCs w:val="24"/>
        </w:rPr>
        <w:t xml:space="preserve">3.10.1. 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пунктом подпунктом 3.8.4 пункта 3.8 настоящего порядка, отказа победителя отбора от заключения соглашения, </w:t>
      </w:r>
      <w:proofErr w:type="spellStart"/>
      <w:r w:rsidRPr="00E97888">
        <w:rPr>
          <w:sz w:val="24"/>
          <w:szCs w:val="24"/>
        </w:rPr>
        <w:t>неподписания</w:t>
      </w:r>
      <w:proofErr w:type="spellEnd"/>
      <w:r w:rsidRPr="00E97888">
        <w:rPr>
          <w:sz w:val="24"/>
          <w:szCs w:val="24"/>
        </w:rPr>
        <w:t xml:space="preserve"> победителем отбора соглашения в срок, определенный пунктом 3.8.2 пункта 3.8 настоящего порядка,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номер в порядке убывания в рейтинге.</w:t>
      </w:r>
    </w:p>
    <w:p w14:paraId="06EA0149" w14:textId="77777777" w:rsidR="00744189" w:rsidRPr="00E97888" w:rsidRDefault="00744189" w:rsidP="00744189">
      <w:pPr>
        <w:ind w:firstLine="709"/>
        <w:jc w:val="both"/>
        <w:rPr>
          <w:sz w:val="24"/>
          <w:szCs w:val="24"/>
        </w:rPr>
      </w:pPr>
      <w:r w:rsidRPr="00E97888">
        <w:rPr>
          <w:sz w:val="24"/>
          <w:szCs w:val="24"/>
        </w:rPr>
        <w:t xml:space="preserve">Заключение Соглашения осуществляется с учетом положений, указанных в пункте 3.8 настоящего порядка. </w:t>
      </w:r>
    </w:p>
    <w:p w14:paraId="5A40027E" w14:textId="77777777" w:rsidR="00744189" w:rsidRPr="00E97888" w:rsidRDefault="00744189" w:rsidP="00744189">
      <w:pPr>
        <w:ind w:firstLine="709"/>
        <w:jc w:val="both"/>
        <w:rPr>
          <w:sz w:val="24"/>
          <w:szCs w:val="24"/>
        </w:rPr>
      </w:pPr>
      <w:r w:rsidRPr="00E97888">
        <w:rPr>
          <w:sz w:val="24"/>
          <w:szCs w:val="24"/>
        </w:rPr>
        <w:t>3.10.2.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14:paraId="64AC85B8" w14:textId="77777777" w:rsidR="00744189" w:rsidRPr="00E97888" w:rsidRDefault="00744189" w:rsidP="00744189">
      <w:pPr>
        <w:ind w:firstLine="709"/>
        <w:jc w:val="both"/>
        <w:rPr>
          <w:sz w:val="24"/>
          <w:szCs w:val="24"/>
        </w:rPr>
      </w:pPr>
      <w:r w:rsidRPr="00E97888">
        <w:rPr>
          <w:sz w:val="24"/>
          <w:szCs w:val="24"/>
        </w:rPr>
        <w:t xml:space="preserve">Заключение Соглашения осуществляется с учетом положений, указанных в пункте 3.8 настоящего порядка. </w:t>
      </w:r>
    </w:p>
    <w:p w14:paraId="4992DDE7" w14:textId="77777777" w:rsidR="00744189" w:rsidRPr="00E97888" w:rsidRDefault="00744189" w:rsidP="00744189">
      <w:pPr>
        <w:autoSpaceDE w:val="0"/>
        <w:autoSpaceDN w:val="0"/>
        <w:adjustRightInd w:val="0"/>
        <w:ind w:firstLine="709"/>
        <w:jc w:val="both"/>
        <w:rPr>
          <w:sz w:val="24"/>
          <w:szCs w:val="24"/>
        </w:rPr>
      </w:pPr>
    </w:p>
    <w:p w14:paraId="2257BCA3" w14:textId="77777777" w:rsidR="00744189" w:rsidRPr="00E97888" w:rsidRDefault="00744189" w:rsidP="00744189">
      <w:pPr>
        <w:autoSpaceDE w:val="0"/>
        <w:autoSpaceDN w:val="0"/>
        <w:adjustRightInd w:val="0"/>
        <w:jc w:val="center"/>
        <w:rPr>
          <w:sz w:val="24"/>
          <w:szCs w:val="24"/>
        </w:rPr>
      </w:pPr>
      <w:r w:rsidRPr="00E97888">
        <w:rPr>
          <w:sz w:val="24"/>
          <w:szCs w:val="24"/>
        </w:rPr>
        <w:t>3.11. Перечисление субсидии</w:t>
      </w:r>
    </w:p>
    <w:p w14:paraId="1AEC8B44" w14:textId="77777777" w:rsidR="00744189" w:rsidRPr="00E97888" w:rsidRDefault="00744189" w:rsidP="00744189">
      <w:pPr>
        <w:autoSpaceDE w:val="0"/>
        <w:autoSpaceDN w:val="0"/>
        <w:adjustRightInd w:val="0"/>
        <w:ind w:firstLine="709"/>
        <w:jc w:val="both"/>
        <w:rPr>
          <w:sz w:val="24"/>
          <w:szCs w:val="24"/>
        </w:rPr>
      </w:pPr>
      <w:r w:rsidRPr="00E97888">
        <w:rPr>
          <w:sz w:val="24"/>
          <w:szCs w:val="24"/>
        </w:rPr>
        <w:t>Перечисление субсидии осуществляется:</w:t>
      </w:r>
    </w:p>
    <w:p w14:paraId="7FA75F34" w14:textId="77777777" w:rsidR="00744189" w:rsidRPr="00E97888" w:rsidRDefault="00744189" w:rsidP="00744189">
      <w:pPr>
        <w:autoSpaceDE w:val="0"/>
        <w:autoSpaceDN w:val="0"/>
        <w:adjustRightInd w:val="0"/>
        <w:ind w:firstLine="709"/>
        <w:jc w:val="both"/>
        <w:rPr>
          <w:sz w:val="24"/>
          <w:szCs w:val="24"/>
        </w:rPr>
      </w:pPr>
      <w:r w:rsidRPr="00E97888">
        <w:rPr>
          <w:sz w:val="24"/>
          <w:szCs w:val="24"/>
        </w:rPr>
        <w:lastRenderedPageBreak/>
        <w:t>- не позднее 10-го рабочего дня, следующего за днем издания постановления администрации Корсаковского муниципального округа, содержащего решение о предоставлении субсидии;</w:t>
      </w:r>
    </w:p>
    <w:p w14:paraId="7574FC69" w14:textId="7D6E5606" w:rsidR="007054FE" w:rsidRPr="00E97888" w:rsidRDefault="00744189" w:rsidP="00744189">
      <w:pPr>
        <w:autoSpaceDE w:val="0"/>
        <w:autoSpaceDN w:val="0"/>
        <w:adjustRightInd w:val="0"/>
        <w:ind w:firstLine="709"/>
        <w:jc w:val="both"/>
        <w:rPr>
          <w:sz w:val="24"/>
          <w:szCs w:val="24"/>
        </w:rPr>
      </w:pPr>
      <w:r w:rsidRPr="00E97888">
        <w:rPr>
          <w:sz w:val="24"/>
          <w:szCs w:val="24"/>
        </w:rPr>
        <w:t>- на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7B6BE61C" w14:textId="77777777" w:rsidR="00BA6513" w:rsidRPr="00E97888" w:rsidRDefault="00BA6513" w:rsidP="00E63A23">
      <w:pPr>
        <w:autoSpaceDE w:val="0"/>
        <w:autoSpaceDN w:val="0"/>
        <w:adjustRightInd w:val="0"/>
        <w:ind w:firstLine="709"/>
        <w:jc w:val="both"/>
        <w:rPr>
          <w:color w:val="000000" w:themeColor="text1"/>
          <w:sz w:val="24"/>
          <w:szCs w:val="24"/>
        </w:rPr>
      </w:pPr>
    </w:p>
    <w:p w14:paraId="24EDB800" w14:textId="1D9E3818" w:rsidR="00BA6513" w:rsidRPr="00E97888" w:rsidRDefault="00BA6513" w:rsidP="003033E7">
      <w:pPr>
        <w:autoSpaceDE w:val="0"/>
        <w:autoSpaceDN w:val="0"/>
        <w:adjustRightInd w:val="0"/>
        <w:jc w:val="center"/>
        <w:rPr>
          <w:color w:val="000000" w:themeColor="text1"/>
          <w:sz w:val="24"/>
          <w:szCs w:val="24"/>
        </w:rPr>
      </w:pPr>
      <w:r w:rsidRPr="00E97888">
        <w:rPr>
          <w:color w:val="000000" w:themeColor="text1"/>
          <w:sz w:val="24"/>
          <w:szCs w:val="24"/>
        </w:rPr>
        <w:t>3.12</w:t>
      </w:r>
      <w:r w:rsidR="00E63A23" w:rsidRPr="00E97888">
        <w:rPr>
          <w:color w:val="000000" w:themeColor="text1"/>
          <w:sz w:val="24"/>
          <w:szCs w:val="24"/>
        </w:rPr>
        <w:t xml:space="preserve">. </w:t>
      </w:r>
      <w:r w:rsidRPr="00E97888">
        <w:rPr>
          <w:color w:val="000000" w:themeColor="text1"/>
          <w:sz w:val="24"/>
          <w:szCs w:val="24"/>
        </w:rPr>
        <w:t>Результат предоставления субсидии</w:t>
      </w:r>
    </w:p>
    <w:p w14:paraId="060DA407" w14:textId="77777777" w:rsidR="00DF67BD" w:rsidRPr="00DF67BD" w:rsidRDefault="00DF67BD" w:rsidP="00DF67BD">
      <w:pPr>
        <w:ind w:firstLine="709"/>
        <w:jc w:val="both"/>
        <w:rPr>
          <w:color w:val="000000" w:themeColor="text1"/>
          <w:sz w:val="24"/>
          <w:szCs w:val="24"/>
        </w:rPr>
      </w:pPr>
      <w:r w:rsidRPr="00DF67BD">
        <w:rPr>
          <w:color w:val="000000" w:themeColor="text1"/>
          <w:sz w:val="24"/>
          <w:szCs w:val="24"/>
        </w:rPr>
        <w:t>Субсидия предоставляется целях реализации муниципального проекта «Создание условий для поддержки и развития сельского хозяйства» Муниципальной программы.</w:t>
      </w:r>
    </w:p>
    <w:p w14:paraId="74535BE7" w14:textId="545A579D" w:rsidR="00FD292A" w:rsidRPr="00E97888" w:rsidRDefault="00DF67BD" w:rsidP="00DF67BD">
      <w:pPr>
        <w:ind w:firstLine="709"/>
        <w:jc w:val="both"/>
        <w:rPr>
          <w:color w:val="000000" w:themeColor="text1"/>
          <w:sz w:val="24"/>
          <w:szCs w:val="24"/>
        </w:rPr>
      </w:pPr>
      <w:r w:rsidRPr="00DF67BD">
        <w:rPr>
          <w:color w:val="000000" w:themeColor="text1"/>
          <w:sz w:val="24"/>
          <w:szCs w:val="24"/>
        </w:rPr>
        <w:t>Результатом предоставления субсидии является - объем валового производства продукции сельского хозяйства (продукция животноводства и (или) растениеводства) получателем субсидии в отчетном году. Значение указанного результата не может быть ниже значения объема валового производства продукции сельского хозяйства за год, предшествующий отчетному году.</w:t>
      </w:r>
    </w:p>
    <w:p w14:paraId="35B56386" w14:textId="77777777" w:rsidR="00CB5B78" w:rsidRPr="00E97888" w:rsidRDefault="00CB5B78" w:rsidP="00CB5B78">
      <w:pPr>
        <w:autoSpaceDE w:val="0"/>
        <w:autoSpaceDN w:val="0"/>
        <w:adjustRightInd w:val="0"/>
        <w:jc w:val="center"/>
        <w:rPr>
          <w:sz w:val="24"/>
          <w:szCs w:val="24"/>
        </w:rPr>
      </w:pPr>
    </w:p>
    <w:p w14:paraId="3CF99405" w14:textId="33C55E0A" w:rsidR="00B87331" w:rsidRPr="00E97888" w:rsidRDefault="00D47F4D" w:rsidP="00CB5B78">
      <w:pPr>
        <w:autoSpaceDE w:val="0"/>
        <w:autoSpaceDN w:val="0"/>
        <w:adjustRightInd w:val="0"/>
        <w:jc w:val="center"/>
        <w:rPr>
          <w:sz w:val="24"/>
          <w:szCs w:val="24"/>
        </w:rPr>
      </w:pPr>
      <w:r w:rsidRPr="00E97888">
        <w:rPr>
          <w:sz w:val="24"/>
          <w:szCs w:val="24"/>
        </w:rPr>
        <w:t>4</w:t>
      </w:r>
      <w:r w:rsidR="00B87331" w:rsidRPr="00E97888">
        <w:rPr>
          <w:sz w:val="24"/>
          <w:szCs w:val="24"/>
        </w:rPr>
        <w:t>. Требования к отчетности</w:t>
      </w:r>
    </w:p>
    <w:p w14:paraId="14E5F350" w14:textId="77777777" w:rsidR="00043AC4" w:rsidRPr="00E97888" w:rsidRDefault="00043AC4" w:rsidP="00CB5B78">
      <w:pPr>
        <w:autoSpaceDE w:val="0"/>
        <w:autoSpaceDN w:val="0"/>
        <w:adjustRightInd w:val="0"/>
        <w:jc w:val="center"/>
        <w:rPr>
          <w:sz w:val="24"/>
          <w:szCs w:val="24"/>
        </w:rPr>
      </w:pPr>
    </w:p>
    <w:p w14:paraId="018599B5" w14:textId="11917247" w:rsidR="00D07AE8" w:rsidRPr="00E97888" w:rsidRDefault="00D07AE8" w:rsidP="00D07AE8">
      <w:pPr>
        <w:autoSpaceDE w:val="0"/>
        <w:autoSpaceDN w:val="0"/>
        <w:adjustRightInd w:val="0"/>
        <w:ind w:firstLine="709"/>
        <w:jc w:val="both"/>
        <w:rPr>
          <w:sz w:val="24"/>
          <w:szCs w:val="24"/>
        </w:rPr>
      </w:pPr>
      <w:r w:rsidRPr="00E97888">
        <w:rPr>
          <w:sz w:val="24"/>
          <w:szCs w:val="24"/>
        </w:rPr>
        <w:t>4.1. Отчет о достижении значений результатов предоставления субсидии (далее – Отчет) предоставляется получателем субсидии в Администрацию ежеквартально начиная с квартала, следующего за кварталом, в котором была перечислена субсидия.</w:t>
      </w:r>
    </w:p>
    <w:p w14:paraId="3B776D15" w14:textId="78063F6D" w:rsidR="00A3669C" w:rsidRPr="00E97888" w:rsidRDefault="00A3669C" w:rsidP="00A3669C">
      <w:pPr>
        <w:autoSpaceDE w:val="0"/>
        <w:autoSpaceDN w:val="0"/>
        <w:adjustRightInd w:val="0"/>
        <w:ind w:firstLine="709"/>
        <w:jc w:val="both"/>
        <w:rPr>
          <w:sz w:val="24"/>
          <w:szCs w:val="24"/>
        </w:rPr>
      </w:pPr>
      <w:r w:rsidRPr="00E97888">
        <w:rPr>
          <w:sz w:val="24"/>
          <w:szCs w:val="24"/>
        </w:rPr>
        <w:t>Отчет предоставляется ежеквартально до 25 числа месяца, следующего за отчетным кварталом, в течение отчетного года (за 4 квартала, отчет предоставляется в срок до 25 января года, следующего за отчетным годом).</w:t>
      </w:r>
    </w:p>
    <w:p w14:paraId="59949551" w14:textId="77777777" w:rsidR="00D07AE8" w:rsidRPr="00E97888" w:rsidRDefault="00D07AE8" w:rsidP="00D07AE8">
      <w:pPr>
        <w:autoSpaceDE w:val="0"/>
        <w:autoSpaceDN w:val="0"/>
        <w:adjustRightInd w:val="0"/>
        <w:ind w:firstLine="709"/>
        <w:jc w:val="both"/>
        <w:rPr>
          <w:sz w:val="24"/>
          <w:szCs w:val="24"/>
        </w:rPr>
      </w:pPr>
      <w:r w:rsidRPr="00E97888">
        <w:rPr>
          <w:sz w:val="24"/>
          <w:szCs w:val="24"/>
        </w:rPr>
        <w:t>Форма предоставления Отчета определена типовой формой соглашения, установленной департаментом финансов администрации Корсаковского муниципального округа, и является приложением к Соглашению.</w:t>
      </w:r>
    </w:p>
    <w:p w14:paraId="34312C5A" w14:textId="77777777" w:rsidR="00D07AE8" w:rsidRPr="00E97888" w:rsidRDefault="00D07AE8" w:rsidP="00D07AE8">
      <w:pPr>
        <w:autoSpaceDE w:val="0"/>
        <w:autoSpaceDN w:val="0"/>
        <w:adjustRightInd w:val="0"/>
        <w:ind w:firstLine="709"/>
        <w:jc w:val="both"/>
        <w:rPr>
          <w:sz w:val="24"/>
          <w:szCs w:val="24"/>
        </w:rPr>
      </w:pPr>
      <w:r w:rsidRPr="00E97888">
        <w:rPr>
          <w:sz w:val="24"/>
          <w:szCs w:val="24"/>
        </w:rPr>
        <w:t xml:space="preserve">4.2. Администрация осуществляет проверку Отчетов, указанных в пункте 4.1 настоящего порядка, в течение 15 рабочих дней с даты их предоставления в Администрацию. </w:t>
      </w:r>
    </w:p>
    <w:p w14:paraId="5D7F500F" w14:textId="77777777" w:rsidR="00D07AE8" w:rsidRPr="00E97888" w:rsidRDefault="00D07AE8" w:rsidP="00D07AE8">
      <w:pPr>
        <w:autoSpaceDE w:val="0"/>
        <w:autoSpaceDN w:val="0"/>
        <w:adjustRightInd w:val="0"/>
        <w:ind w:firstLine="709"/>
        <w:jc w:val="both"/>
        <w:rPr>
          <w:sz w:val="24"/>
          <w:szCs w:val="24"/>
        </w:rPr>
      </w:pPr>
      <w:r w:rsidRPr="00E97888">
        <w:rPr>
          <w:sz w:val="24"/>
          <w:szCs w:val="24"/>
        </w:rPr>
        <w:t>В течение 5 рабочих дней с даты завершения проверки Администрация уведомляет получателя субсидии любым доступным способом:</w:t>
      </w:r>
    </w:p>
    <w:p w14:paraId="782F47B5" w14:textId="77777777" w:rsidR="00D07AE8" w:rsidRPr="00E97888" w:rsidRDefault="00D07AE8" w:rsidP="00D07AE8">
      <w:pPr>
        <w:autoSpaceDE w:val="0"/>
        <w:autoSpaceDN w:val="0"/>
        <w:adjustRightInd w:val="0"/>
        <w:ind w:firstLine="709"/>
        <w:jc w:val="both"/>
        <w:rPr>
          <w:sz w:val="24"/>
          <w:szCs w:val="24"/>
        </w:rPr>
      </w:pPr>
      <w:r w:rsidRPr="00E97888">
        <w:rPr>
          <w:sz w:val="24"/>
          <w:szCs w:val="24"/>
        </w:rPr>
        <w:t>- о принятии Отчета;</w:t>
      </w:r>
    </w:p>
    <w:p w14:paraId="4233F73C" w14:textId="48DED90C" w:rsidR="00EF306A" w:rsidRPr="00E97888" w:rsidRDefault="00D07AE8" w:rsidP="00D07AE8">
      <w:pPr>
        <w:autoSpaceDE w:val="0"/>
        <w:autoSpaceDN w:val="0"/>
        <w:adjustRightInd w:val="0"/>
        <w:ind w:firstLine="709"/>
        <w:jc w:val="both"/>
        <w:rPr>
          <w:sz w:val="24"/>
          <w:szCs w:val="24"/>
        </w:rPr>
      </w:pPr>
      <w:r w:rsidRPr="00E97888">
        <w:rPr>
          <w:sz w:val="24"/>
          <w:szCs w:val="24"/>
        </w:rPr>
        <w:t>- о необходимости уточнения Отчета, в случае наличия замечаний.</w:t>
      </w:r>
    </w:p>
    <w:p w14:paraId="6C1C5AB7" w14:textId="77777777" w:rsidR="00EF306A" w:rsidRPr="00E97888" w:rsidRDefault="00EF306A" w:rsidP="00EF306A">
      <w:pPr>
        <w:jc w:val="center"/>
        <w:rPr>
          <w:sz w:val="24"/>
          <w:szCs w:val="24"/>
        </w:rPr>
      </w:pPr>
    </w:p>
    <w:p w14:paraId="6EFA983F" w14:textId="77777777" w:rsidR="00EF306A" w:rsidRPr="00E97888" w:rsidRDefault="00D47F4D" w:rsidP="00EF306A">
      <w:pPr>
        <w:jc w:val="center"/>
        <w:rPr>
          <w:sz w:val="24"/>
          <w:szCs w:val="24"/>
        </w:rPr>
      </w:pPr>
      <w:r w:rsidRPr="00E97888">
        <w:rPr>
          <w:sz w:val="24"/>
          <w:szCs w:val="24"/>
        </w:rPr>
        <w:t>5</w:t>
      </w:r>
      <w:r w:rsidR="00B87331" w:rsidRPr="00E97888">
        <w:rPr>
          <w:sz w:val="24"/>
          <w:szCs w:val="24"/>
        </w:rPr>
        <w:t xml:space="preserve">. Требования об осуществлении контроля </w:t>
      </w:r>
      <w:r w:rsidR="00C02660" w:rsidRPr="00E97888">
        <w:rPr>
          <w:sz w:val="24"/>
          <w:szCs w:val="24"/>
        </w:rPr>
        <w:t xml:space="preserve">(мониторинга) </w:t>
      </w:r>
    </w:p>
    <w:p w14:paraId="5438C634" w14:textId="77777777" w:rsidR="00EF306A" w:rsidRPr="00E97888" w:rsidRDefault="00B87331" w:rsidP="00EF306A">
      <w:pPr>
        <w:jc w:val="center"/>
        <w:rPr>
          <w:sz w:val="24"/>
          <w:szCs w:val="24"/>
        </w:rPr>
      </w:pPr>
      <w:r w:rsidRPr="00E97888">
        <w:rPr>
          <w:sz w:val="24"/>
          <w:szCs w:val="24"/>
        </w:rPr>
        <w:t>за соблюдением условий</w:t>
      </w:r>
      <w:r w:rsidR="00D95A1D" w:rsidRPr="00E97888">
        <w:rPr>
          <w:sz w:val="24"/>
          <w:szCs w:val="24"/>
        </w:rPr>
        <w:t xml:space="preserve"> и</w:t>
      </w:r>
      <w:r w:rsidRPr="00E97888">
        <w:rPr>
          <w:sz w:val="24"/>
          <w:szCs w:val="24"/>
        </w:rPr>
        <w:t xml:space="preserve"> порядка предоставления субсидий и </w:t>
      </w:r>
    </w:p>
    <w:p w14:paraId="4BB84965" w14:textId="1EAFAAD1" w:rsidR="00B87331" w:rsidRPr="00E97888" w:rsidRDefault="00B87331" w:rsidP="00EF306A">
      <w:pPr>
        <w:jc w:val="center"/>
        <w:rPr>
          <w:sz w:val="24"/>
          <w:szCs w:val="24"/>
        </w:rPr>
      </w:pPr>
      <w:r w:rsidRPr="00E97888">
        <w:rPr>
          <w:sz w:val="24"/>
          <w:szCs w:val="24"/>
        </w:rPr>
        <w:t>ответственности за их нарушение</w:t>
      </w:r>
    </w:p>
    <w:p w14:paraId="19BE7D31" w14:textId="77777777" w:rsidR="00043AC4" w:rsidRPr="00E97888" w:rsidRDefault="00043AC4" w:rsidP="00EF306A">
      <w:pPr>
        <w:jc w:val="center"/>
        <w:rPr>
          <w:sz w:val="24"/>
          <w:szCs w:val="24"/>
        </w:rPr>
      </w:pPr>
    </w:p>
    <w:p w14:paraId="77E47C82" w14:textId="77777777" w:rsidR="00B93237" w:rsidRPr="00E97888" w:rsidRDefault="00B93237" w:rsidP="00B93237">
      <w:pPr>
        <w:ind w:firstLine="709"/>
        <w:jc w:val="both"/>
        <w:rPr>
          <w:sz w:val="24"/>
          <w:szCs w:val="24"/>
        </w:rPr>
      </w:pPr>
      <w:r w:rsidRPr="00E97888">
        <w:rPr>
          <w:sz w:val="24"/>
          <w:szCs w:val="24"/>
        </w:rPr>
        <w:t>5.1. В течение года, следующего за отчетным годом, главный распорядитель бюджетных средств осуществляет проверки соблюдения порядка и условий предоставления субсидий получателями субсидий, в том числе в части достижения результатов предоставления субсидии.</w:t>
      </w:r>
    </w:p>
    <w:p w14:paraId="138978BF" w14:textId="77777777" w:rsidR="00B93237" w:rsidRPr="00E97888" w:rsidRDefault="00B93237" w:rsidP="00B93237">
      <w:pPr>
        <w:ind w:firstLine="709"/>
        <w:jc w:val="both"/>
        <w:rPr>
          <w:sz w:val="24"/>
          <w:szCs w:val="24"/>
        </w:rPr>
      </w:pPr>
      <w:r w:rsidRPr="00E97888">
        <w:rPr>
          <w:sz w:val="24"/>
          <w:szCs w:val="24"/>
        </w:rPr>
        <w:t>При проведении проверок запрашиваются документы, подтверждающие сведения, указанные получателем субсидии в отчетности, предоставленной в соответствии с разделом 4 настоящего порядка.</w:t>
      </w:r>
    </w:p>
    <w:p w14:paraId="1BE9F20F" w14:textId="77777777" w:rsidR="00B93237" w:rsidRPr="00E97888" w:rsidRDefault="00B93237" w:rsidP="00B93237">
      <w:pPr>
        <w:ind w:firstLine="709"/>
        <w:jc w:val="both"/>
        <w:rPr>
          <w:sz w:val="24"/>
          <w:szCs w:val="24"/>
        </w:rPr>
      </w:pPr>
      <w:r w:rsidRPr="00E97888">
        <w:rPr>
          <w:sz w:val="24"/>
          <w:szCs w:val="24"/>
        </w:rPr>
        <w:t>Проверка органами муниципального финансового контроля осуществляется в соответствии со статьями 268.1 и 269.2 Бюджетного кодекса Российской Федерации.</w:t>
      </w:r>
    </w:p>
    <w:p w14:paraId="78F7E58A" w14:textId="77777777" w:rsidR="00B93237" w:rsidRPr="00E97888" w:rsidRDefault="00B93237" w:rsidP="00B93237">
      <w:pPr>
        <w:ind w:firstLine="709"/>
        <w:jc w:val="both"/>
        <w:rPr>
          <w:sz w:val="24"/>
          <w:szCs w:val="24"/>
        </w:rPr>
      </w:pPr>
      <w:r w:rsidRPr="00E97888">
        <w:rPr>
          <w:sz w:val="24"/>
          <w:szCs w:val="24"/>
        </w:rPr>
        <w:t xml:space="preserve">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w:t>
      </w:r>
      <w:r w:rsidRPr="00E97888">
        <w:rPr>
          <w:sz w:val="24"/>
          <w:szCs w:val="24"/>
        </w:rPr>
        <w:lastRenderedPageBreak/>
        <w:t>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592DD2E5" w14:textId="329B4684" w:rsidR="00B93237" w:rsidRPr="00E97888" w:rsidRDefault="00B93237" w:rsidP="00B93237">
      <w:pPr>
        <w:ind w:firstLine="709"/>
        <w:jc w:val="both"/>
        <w:rPr>
          <w:sz w:val="24"/>
          <w:szCs w:val="24"/>
        </w:rPr>
      </w:pPr>
      <w:r w:rsidRPr="00E97888">
        <w:rPr>
          <w:sz w:val="24"/>
          <w:szCs w:val="24"/>
        </w:rPr>
        <w:t>5.2. Оценка достижения планируемых результатов предоставления субсидии, предусмотренных пунктом 3.</w:t>
      </w:r>
      <w:r w:rsidR="00947FED" w:rsidRPr="00E97888">
        <w:rPr>
          <w:sz w:val="24"/>
          <w:szCs w:val="24"/>
        </w:rPr>
        <w:t>12</w:t>
      </w:r>
      <w:r w:rsidRPr="00E97888">
        <w:rPr>
          <w:sz w:val="24"/>
          <w:szCs w:val="24"/>
        </w:rPr>
        <w:t xml:space="preserve"> настоящего порядка, осуществляется главным распорядителем бюджетных средств по данным, указанным получателем субсидии в отчетности, предоставленной в соответствии с разделом 4 настоящего порядка. </w:t>
      </w:r>
    </w:p>
    <w:p w14:paraId="28F7323E" w14:textId="0516D643" w:rsidR="00D2201F" w:rsidRPr="00E97888" w:rsidRDefault="00D2201F" w:rsidP="00D2201F">
      <w:pPr>
        <w:ind w:firstLine="709"/>
        <w:jc w:val="both"/>
        <w:rPr>
          <w:sz w:val="24"/>
          <w:szCs w:val="24"/>
        </w:rPr>
      </w:pPr>
      <w:r w:rsidRPr="00E97888">
        <w:rPr>
          <w:sz w:val="24"/>
          <w:szCs w:val="24"/>
        </w:rPr>
        <w:t xml:space="preserve">В случае </w:t>
      </w:r>
      <w:proofErr w:type="spellStart"/>
      <w:r w:rsidRPr="00E97888">
        <w:rPr>
          <w:sz w:val="24"/>
          <w:szCs w:val="24"/>
        </w:rPr>
        <w:t>недостижения</w:t>
      </w:r>
      <w:proofErr w:type="spellEnd"/>
      <w:r w:rsidRPr="00E97888">
        <w:rPr>
          <w:sz w:val="24"/>
          <w:szCs w:val="24"/>
        </w:rPr>
        <w:t xml:space="preserve"> значения результата, указанно</w:t>
      </w:r>
      <w:r w:rsidR="00B56A0D">
        <w:rPr>
          <w:sz w:val="24"/>
          <w:szCs w:val="24"/>
        </w:rPr>
        <w:t>й</w:t>
      </w:r>
      <w:r w:rsidRPr="00E97888">
        <w:rPr>
          <w:sz w:val="24"/>
          <w:szCs w:val="24"/>
        </w:rPr>
        <w:t xml:space="preserve"> в пункте 3.12 настоящего порядка, получатель субсидии обязан осуществить возврат суммы субсидии.</w:t>
      </w:r>
    </w:p>
    <w:p w14:paraId="2E4F3FD4" w14:textId="77777777" w:rsidR="00D2201F" w:rsidRPr="00E97888" w:rsidRDefault="00D2201F" w:rsidP="00D2201F">
      <w:pPr>
        <w:ind w:firstLine="708"/>
        <w:jc w:val="both"/>
        <w:rPr>
          <w:sz w:val="24"/>
          <w:szCs w:val="24"/>
        </w:rPr>
      </w:pPr>
      <w:r w:rsidRPr="00E97888">
        <w:rPr>
          <w:sz w:val="24"/>
          <w:szCs w:val="24"/>
        </w:rPr>
        <w:t>Возврат суммы субсидии рассчитывается по формуле:</w:t>
      </w:r>
    </w:p>
    <w:p w14:paraId="3150708C" w14:textId="77777777" w:rsidR="00D2201F" w:rsidRPr="00E97888" w:rsidRDefault="00D2201F" w:rsidP="00D2201F">
      <w:pPr>
        <w:spacing w:before="120" w:after="120"/>
        <w:ind w:firstLine="708"/>
        <w:jc w:val="center"/>
        <w:rPr>
          <w:sz w:val="24"/>
          <w:szCs w:val="24"/>
        </w:rPr>
      </w:pPr>
      <w:r w:rsidRPr="00E97888">
        <w:rPr>
          <w:position w:val="-24"/>
          <w:sz w:val="24"/>
          <w:szCs w:val="24"/>
          <w:lang w:val="en-US"/>
        </w:rPr>
        <w:object w:dxaOrig="2680" w:dyaOrig="660" w14:anchorId="0A318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65pt;height:33.75pt" o:ole="">
            <v:imagedata r:id="rId11" o:title=""/>
          </v:shape>
          <o:OLEObject Type="Embed" ProgID="Equation.3" ShapeID="_x0000_i1025" DrawAspect="Content" ObjectID="_1841469214" r:id="rId12"/>
        </w:object>
      </w:r>
      <w:r w:rsidRPr="00E97888">
        <w:rPr>
          <w:sz w:val="24"/>
          <w:szCs w:val="24"/>
        </w:rPr>
        <w:t>,</w:t>
      </w:r>
    </w:p>
    <w:p w14:paraId="75FA7E1A" w14:textId="77777777" w:rsidR="00D2201F" w:rsidRPr="00E97888" w:rsidRDefault="00D2201F" w:rsidP="00D2201F">
      <w:pPr>
        <w:ind w:firstLine="708"/>
        <w:jc w:val="both"/>
        <w:rPr>
          <w:sz w:val="24"/>
          <w:szCs w:val="24"/>
        </w:rPr>
      </w:pPr>
      <w:r w:rsidRPr="00E97888">
        <w:rPr>
          <w:sz w:val="24"/>
          <w:szCs w:val="24"/>
        </w:rPr>
        <w:t>где:</w:t>
      </w:r>
    </w:p>
    <w:p w14:paraId="25C4A415" w14:textId="77777777" w:rsidR="00D2201F" w:rsidRPr="00E97888" w:rsidRDefault="00D2201F" w:rsidP="00D2201F">
      <w:pPr>
        <w:ind w:firstLine="708"/>
        <w:jc w:val="both"/>
        <w:rPr>
          <w:sz w:val="24"/>
          <w:szCs w:val="24"/>
        </w:rPr>
      </w:pPr>
      <w:r w:rsidRPr="00E97888">
        <w:rPr>
          <w:sz w:val="24"/>
          <w:szCs w:val="24"/>
          <w:lang w:val="en-US"/>
        </w:rPr>
        <w:t>V</w:t>
      </w:r>
      <w:r w:rsidRPr="00E97888">
        <w:rPr>
          <w:i/>
          <w:sz w:val="24"/>
          <w:szCs w:val="24"/>
          <w:vertAlign w:val="subscript"/>
        </w:rPr>
        <w:t>возврата</w:t>
      </w:r>
      <w:r w:rsidRPr="00E97888">
        <w:rPr>
          <w:sz w:val="24"/>
          <w:szCs w:val="24"/>
        </w:rPr>
        <w:t xml:space="preserve"> - сумма субсидии, которую участник отбора обязан вернуть в бюджет Корсаковского муниципального округа;</w:t>
      </w:r>
    </w:p>
    <w:p w14:paraId="03D77E31" w14:textId="77777777" w:rsidR="00D2201F" w:rsidRPr="00E97888" w:rsidRDefault="00D2201F" w:rsidP="00D2201F">
      <w:pPr>
        <w:ind w:firstLine="708"/>
        <w:jc w:val="both"/>
        <w:rPr>
          <w:sz w:val="24"/>
          <w:szCs w:val="24"/>
        </w:rPr>
      </w:pPr>
      <w:r w:rsidRPr="00E97888">
        <w:rPr>
          <w:sz w:val="24"/>
          <w:szCs w:val="24"/>
          <w:lang w:val="en-US"/>
        </w:rPr>
        <w:t>V</w:t>
      </w:r>
      <w:r w:rsidRPr="00E97888">
        <w:rPr>
          <w:i/>
          <w:sz w:val="24"/>
          <w:szCs w:val="24"/>
          <w:vertAlign w:val="subscript"/>
        </w:rPr>
        <w:t>субсидии</w:t>
      </w:r>
      <w:r w:rsidRPr="00E97888">
        <w:rPr>
          <w:sz w:val="24"/>
          <w:szCs w:val="24"/>
        </w:rPr>
        <w:t xml:space="preserve"> - размер перечисленной участнику отбора субсидии;</w:t>
      </w:r>
    </w:p>
    <w:p w14:paraId="7D10D8FE" w14:textId="77777777" w:rsidR="00D2201F" w:rsidRPr="00E97888" w:rsidRDefault="00D2201F" w:rsidP="00D2201F">
      <w:pPr>
        <w:ind w:firstLine="708"/>
        <w:jc w:val="both"/>
        <w:rPr>
          <w:sz w:val="24"/>
          <w:szCs w:val="24"/>
        </w:rPr>
      </w:pPr>
      <w:r w:rsidRPr="00E97888">
        <w:rPr>
          <w:sz w:val="24"/>
          <w:szCs w:val="24"/>
          <w:lang w:val="en-US"/>
        </w:rPr>
        <w:t>n</w:t>
      </w:r>
      <w:r w:rsidRPr="00E97888">
        <w:rPr>
          <w:sz w:val="24"/>
          <w:szCs w:val="24"/>
        </w:rPr>
        <w:t xml:space="preserve"> – </w:t>
      </w:r>
      <w:proofErr w:type="gramStart"/>
      <w:r w:rsidRPr="00E97888">
        <w:rPr>
          <w:sz w:val="24"/>
          <w:szCs w:val="24"/>
        </w:rPr>
        <w:t>объем</w:t>
      </w:r>
      <w:proofErr w:type="gramEnd"/>
      <w:r w:rsidRPr="00E97888">
        <w:rPr>
          <w:sz w:val="24"/>
          <w:szCs w:val="24"/>
        </w:rPr>
        <w:t xml:space="preserve"> производства продукции сельского хозяйства за год, предшествующий отчетному году;</w:t>
      </w:r>
    </w:p>
    <w:p w14:paraId="0A617526" w14:textId="77777777" w:rsidR="00D2201F" w:rsidRPr="00E97888" w:rsidRDefault="00D2201F" w:rsidP="00D2201F">
      <w:pPr>
        <w:ind w:firstLine="708"/>
        <w:jc w:val="both"/>
        <w:rPr>
          <w:sz w:val="24"/>
          <w:szCs w:val="24"/>
        </w:rPr>
      </w:pPr>
      <w:r w:rsidRPr="00E97888">
        <w:rPr>
          <w:sz w:val="24"/>
          <w:szCs w:val="24"/>
          <w:lang w:val="en-US"/>
        </w:rPr>
        <w:t>m</w:t>
      </w:r>
      <w:r w:rsidRPr="00E97888">
        <w:rPr>
          <w:sz w:val="24"/>
          <w:szCs w:val="24"/>
        </w:rPr>
        <w:t xml:space="preserve"> - </w:t>
      </w:r>
      <w:proofErr w:type="gramStart"/>
      <w:r w:rsidRPr="00E97888">
        <w:rPr>
          <w:sz w:val="24"/>
          <w:szCs w:val="24"/>
        </w:rPr>
        <w:t>объем</w:t>
      </w:r>
      <w:proofErr w:type="gramEnd"/>
      <w:r w:rsidRPr="00E97888">
        <w:rPr>
          <w:sz w:val="24"/>
          <w:szCs w:val="24"/>
        </w:rPr>
        <w:t xml:space="preserve"> произведенной продукции сельского хозяйства в отчетном году.</w:t>
      </w:r>
    </w:p>
    <w:p w14:paraId="57D7E36F" w14:textId="77777777" w:rsidR="00D2201F" w:rsidRPr="00E97888" w:rsidRDefault="00D2201F" w:rsidP="00D2201F">
      <w:pPr>
        <w:autoSpaceDE w:val="0"/>
        <w:autoSpaceDN w:val="0"/>
        <w:adjustRightInd w:val="0"/>
        <w:ind w:firstLine="708"/>
        <w:jc w:val="both"/>
        <w:rPr>
          <w:sz w:val="24"/>
          <w:szCs w:val="24"/>
        </w:rPr>
      </w:pPr>
      <w:r w:rsidRPr="00E97888">
        <w:rPr>
          <w:sz w:val="24"/>
          <w:szCs w:val="24"/>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получатель субсидии обязан осуществить возврат всей суммы субсидии.</w:t>
      </w:r>
    </w:p>
    <w:p w14:paraId="063F9B6C" w14:textId="77777777" w:rsidR="00CA79B1" w:rsidRPr="00E97888" w:rsidRDefault="00CA79B1" w:rsidP="00CA79B1">
      <w:pPr>
        <w:autoSpaceDE w:val="0"/>
        <w:autoSpaceDN w:val="0"/>
        <w:adjustRightInd w:val="0"/>
        <w:ind w:firstLine="708"/>
        <w:jc w:val="both"/>
        <w:rPr>
          <w:sz w:val="24"/>
          <w:szCs w:val="24"/>
        </w:rPr>
      </w:pPr>
      <w:r w:rsidRPr="00E97888">
        <w:rPr>
          <w:sz w:val="24"/>
          <w:szCs w:val="24"/>
        </w:rPr>
        <w:t>5.3. В случае, если в течение двух лет, начиная с даты подачи получателем субсидии заявки главному распорядителю бюджетных средств</w:t>
      </w:r>
      <w:r w:rsidR="00616056" w:rsidRPr="00E97888">
        <w:rPr>
          <w:sz w:val="24"/>
          <w:szCs w:val="24"/>
        </w:rPr>
        <w:t>,</w:t>
      </w:r>
      <w:r w:rsidRPr="00E97888">
        <w:rPr>
          <w:sz w:val="24"/>
          <w:szCs w:val="24"/>
        </w:rPr>
        <w:t xml:space="preserve"> поступит информация о том, что в составе заявки на участие в отборе </w:t>
      </w:r>
      <w:r w:rsidR="00AC3C35" w:rsidRPr="00E97888">
        <w:rPr>
          <w:sz w:val="24"/>
          <w:szCs w:val="24"/>
        </w:rPr>
        <w:t>участником отбора (получателем субсидии)</w:t>
      </w:r>
      <w:r w:rsidRPr="00E97888">
        <w:rPr>
          <w:sz w:val="24"/>
          <w:szCs w:val="24"/>
        </w:rPr>
        <w:t xml:space="preserve"> представлены недостоверные документы и (или) сведения:</w:t>
      </w:r>
    </w:p>
    <w:p w14:paraId="513A3083" w14:textId="77777777" w:rsidR="00CA79B1" w:rsidRPr="00E97888" w:rsidRDefault="00CA79B1" w:rsidP="00CA79B1">
      <w:pPr>
        <w:autoSpaceDE w:val="0"/>
        <w:autoSpaceDN w:val="0"/>
        <w:adjustRightInd w:val="0"/>
        <w:ind w:firstLine="708"/>
        <w:jc w:val="both"/>
        <w:rPr>
          <w:sz w:val="24"/>
          <w:szCs w:val="24"/>
        </w:rPr>
      </w:pPr>
      <w:r w:rsidRPr="00E97888">
        <w:rPr>
          <w:sz w:val="24"/>
          <w:szCs w:val="24"/>
        </w:rPr>
        <w:t>- главный распорядитель бюджетных средств проводит проверку сведений и документов, представленных получателем субсидии в составе его заявки на участие в отборе;</w:t>
      </w:r>
    </w:p>
    <w:p w14:paraId="4063E6DC" w14:textId="77777777" w:rsidR="00CA79B1" w:rsidRPr="00E97888" w:rsidRDefault="00CA79B1" w:rsidP="00CA79B1">
      <w:pPr>
        <w:autoSpaceDE w:val="0"/>
        <w:autoSpaceDN w:val="0"/>
        <w:adjustRightInd w:val="0"/>
        <w:ind w:firstLine="708"/>
        <w:jc w:val="both"/>
        <w:rPr>
          <w:sz w:val="24"/>
          <w:szCs w:val="24"/>
        </w:rPr>
      </w:pPr>
      <w:r w:rsidRPr="00E97888">
        <w:rPr>
          <w:sz w:val="24"/>
          <w:szCs w:val="24"/>
        </w:rPr>
        <w:t>- в случае установления по итогам проверки факта предоставления получателем субсидии недостоверных документов и (или) сведений получатель субсидии обязан осуществить возврат всей суммы субсидии.</w:t>
      </w:r>
    </w:p>
    <w:p w14:paraId="539C5485" w14:textId="344C6C0C" w:rsidR="00CA79B1" w:rsidRPr="00E97888" w:rsidRDefault="00CA79B1" w:rsidP="00CA79B1">
      <w:pPr>
        <w:tabs>
          <w:tab w:val="left" w:pos="426"/>
          <w:tab w:val="left" w:pos="1276"/>
        </w:tabs>
        <w:autoSpaceDE w:val="0"/>
        <w:autoSpaceDN w:val="0"/>
        <w:adjustRightInd w:val="0"/>
        <w:ind w:firstLine="709"/>
        <w:contextualSpacing/>
        <w:jc w:val="both"/>
        <w:rPr>
          <w:sz w:val="24"/>
          <w:szCs w:val="24"/>
        </w:rPr>
      </w:pPr>
      <w:r w:rsidRPr="00E97888">
        <w:rPr>
          <w:sz w:val="24"/>
          <w:szCs w:val="24"/>
        </w:rPr>
        <w:t xml:space="preserve">5.4. Возврат суммы субсидии осуществляется </w:t>
      </w:r>
      <w:r w:rsidR="00A23C42" w:rsidRPr="00E97888">
        <w:rPr>
          <w:sz w:val="24"/>
          <w:szCs w:val="24"/>
        </w:rPr>
        <w:t>п</w:t>
      </w:r>
      <w:r w:rsidRPr="00E97888">
        <w:rPr>
          <w:sz w:val="24"/>
          <w:szCs w:val="24"/>
        </w:rPr>
        <w:t>олучателем субсидии в течение 15 рабочих дней со дня направления Администрацией письменного требования о возврате субсидии.</w:t>
      </w:r>
    </w:p>
    <w:p w14:paraId="2F6360E9" w14:textId="77777777" w:rsidR="00CA79B1" w:rsidRPr="00E97888" w:rsidRDefault="00CA79B1" w:rsidP="00CA79B1">
      <w:pPr>
        <w:autoSpaceDE w:val="0"/>
        <w:autoSpaceDN w:val="0"/>
        <w:adjustRightInd w:val="0"/>
        <w:ind w:firstLine="709"/>
        <w:jc w:val="both"/>
        <w:rPr>
          <w:sz w:val="24"/>
          <w:szCs w:val="24"/>
        </w:rPr>
      </w:pPr>
      <w:r w:rsidRPr="00E97888">
        <w:rPr>
          <w:sz w:val="24"/>
          <w:szCs w:val="24"/>
        </w:rPr>
        <w:t>Возврат субсидии осуществляется на лицевой счет Администрации.</w:t>
      </w:r>
    </w:p>
    <w:p w14:paraId="1289A862" w14:textId="77777777" w:rsidR="00CA79B1" w:rsidRPr="00E97888" w:rsidRDefault="00CA79B1" w:rsidP="00CA79B1">
      <w:pPr>
        <w:autoSpaceDE w:val="0"/>
        <w:autoSpaceDN w:val="0"/>
        <w:adjustRightInd w:val="0"/>
        <w:ind w:firstLine="708"/>
        <w:jc w:val="both"/>
        <w:rPr>
          <w:sz w:val="24"/>
          <w:szCs w:val="24"/>
        </w:rPr>
      </w:pPr>
      <w:r w:rsidRPr="00E97888">
        <w:rPr>
          <w:sz w:val="24"/>
          <w:szCs w:val="24"/>
        </w:rPr>
        <w:t xml:space="preserve">В течение 10 рабочих дней со дня поступления от получателя субсидии указанных средств Администрация осуществляет их возврат в бюджет Корсаковского </w:t>
      </w:r>
      <w:r w:rsidR="0084412F" w:rsidRPr="00E97888">
        <w:rPr>
          <w:sz w:val="24"/>
          <w:szCs w:val="24"/>
        </w:rPr>
        <w:t xml:space="preserve">муниципального </w:t>
      </w:r>
      <w:r w:rsidRPr="00E97888">
        <w:rPr>
          <w:sz w:val="24"/>
          <w:szCs w:val="24"/>
        </w:rPr>
        <w:t>округа.</w:t>
      </w:r>
    </w:p>
    <w:p w14:paraId="460D73FE" w14:textId="77777777" w:rsidR="00CA79B1" w:rsidRPr="00E97888" w:rsidRDefault="00CA79B1" w:rsidP="00CA79B1">
      <w:pPr>
        <w:autoSpaceDE w:val="0"/>
        <w:autoSpaceDN w:val="0"/>
        <w:adjustRightInd w:val="0"/>
        <w:ind w:firstLine="708"/>
        <w:jc w:val="both"/>
        <w:rPr>
          <w:sz w:val="24"/>
          <w:szCs w:val="24"/>
        </w:rPr>
      </w:pPr>
      <w:r w:rsidRPr="00E97888">
        <w:rPr>
          <w:sz w:val="24"/>
          <w:szCs w:val="24"/>
        </w:rPr>
        <w:t>Письменное требование о возврате субсидии направляется Администрацией в срок, не превышающий 5 рабочих дней со дня:</w:t>
      </w:r>
    </w:p>
    <w:p w14:paraId="0D27C08D" w14:textId="77777777" w:rsidR="00CA79B1" w:rsidRPr="00E97888" w:rsidRDefault="00CA79B1" w:rsidP="00CA79B1">
      <w:pPr>
        <w:autoSpaceDE w:val="0"/>
        <w:autoSpaceDN w:val="0"/>
        <w:adjustRightInd w:val="0"/>
        <w:ind w:firstLine="708"/>
        <w:jc w:val="both"/>
        <w:rPr>
          <w:sz w:val="24"/>
          <w:szCs w:val="24"/>
        </w:rPr>
      </w:pPr>
      <w:r w:rsidRPr="00E97888">
        <w:rPr>
          <w:sz w:val="24"/>
          <w:szCs w:val="24"/>
        </w:rPr>
        <w:t>- установления факта нарушения порядка и условий предоставления субсидии;</w:t>
      </w:r>
    </w:p>
    <w:p w14:paraId="49129C91" w14:textId="77777777" w:rsidR="00CA79B1" w:rsidRPr="00E97888" w:rsidRDefault="00CA79B1" w:rsidP="00CA79B1">
      <w:pPr>
        <w:autoSpaceDE w:val="0"/>
        <w:autoSpaceDN w:val="0"/>
        <w:adjustRightInd w:val="0"/>
        <w:ind w:firstLine="708"/>
        <w:jc w:val="both"/>
        <w:rPr>
          <w:sz w:val="24"/>
          <w:szCs w:val="24"/>
        </w:rPr>
      </w:pPr>
      <w:r w:rsidRPr="00E97888">
        <w:rPr>
          <w:sz w:val="24"/>
          <w:szCs w:val="24"/>
        </w:rPr>
        <w:t xml:space="preserve">- получения от органа муниципального финансового контроля информации о факте (ах) нарушения получателем субсидии порядка и условий предоставления субсидии. </w:t>
      </w:r>
    </w:p>
    <w:p w14:paraId="6A0D3B1E" w14:textId="77777777" w:rsidR="00CA79B1" w:rsidRPr="00E97888" w:rsidRDefault="00CA79B1" w:rsidP="00CA79B1">
      <w:pPr>
        <w:autoSpaceDE w:val="0"/>
        <w:autoSpaceDN w:val="0"/>
        <w:adjustRightInd w:val="0"/>
        <w:ind w:firstLine="708"/>
        <w:jc w:val="both"/>
        <w:rPr>
          <w:sz w:val="24"/>
          <w:szCs w:val="24"/>
        </w:rPr>
      </w:pPr>
      <w:r w:rsidRPr="00E97888">
        <w:rPr>
          <w:sz w:val="24"/>
          <w:szCs w:val="24"/>
        </w:rPr>
        <w:t>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w:t>
      </w:r>
    </w:p>
    <w:p w14:paraId="18A1E2F0" w14:textId="77777777" w:rsidR="0053065B" w:rsidRPr="00E97888" w:rsidRDefault="0053065B" w:rsidP="0053065B">
      <w:pPr>
        <w:autoSpaceDE w:val="0"/>
        <w:autoSpaceDN w:val="0"/>
        <w:adjustRightInd w:val="0"/>
        <w:ind w:firstLine="708"/>
        <w:jc w:val="both"/>
        <w:rPr>
          <w:sz w:val="24"/>
          <w:szCs w:val="24"/>
        </w:rPr>
        <w:sectPr w:rsidR="0053065B" w:rsidRPr="00E97888" w:rsidSect="00C84C47">
          <w:pgSz w:w="11907" w:h="16840"/>
          <w:pgMar w:top="1134" w:right="850" w:bottom="1134" w:left="1701" w:header="567" w:footer="1021" w:gutter="0"/>
          <w:pgNumType w:start="1"/>
          <w:cols w:space="720"/>
          <w:titlePg/>
          <w:docGrid w:linePitch="272"/>
        </w:sectPr>
      </w:pPr>
    </w:p>
    <w:p w14:paraId="2CFB2697" w14:textId="77777777" w:rsidR="0061347A" w:rsidRPr="00E97888" w:rsidRDefault="0061347A" w:rsidP="00E80757">
      <w:pPr>
        <w:ind w:left="4962"/>
        <w:jc w:val="center"/>
        <w:rPr>
          <w:color w:val="000000"/>
          <w:sz w:val="24"/>
          <w:szCs w:val="24"/>
        </w:rPr>
      </w:pPr>
      <w:r w:rsidRPr="00E97888">
        <w:rPr>
          <w:color w:val="000000"/>
          <w:sz w:val="24"/>
          <w:szCs w:val="24"/>
        </w:rPr>
        <w:lastRenderedPageBreak/>
        <w:t>Форма № 1</w:t>
      </w:r>
    </w:p>
    <w:p w14:paraId="3A0426F1" w14:textId="4A46D0F3" w:rsidR="0061347A" w:rsidRPr="00E97888" w:rsidRDefault="00E80757" w:rsidP="00E80757">
      <w:pPr>
        <w:ind w:left="4962"/>
        <w:jc w:val="both"/>
        <w:rPr>
          <w:sz w:val="24"/>
          <w:szCs w:val="24"/>
        </w:rPr>
      </w:pPr>
      <w:r w:rsidRPr="00E97888">
        <w:rPr>
          <w:sz w:val="24"/>
          <w:szCs w:val="24"/>
        </w:rPr>
        <w:t>к порядку предоставления субсидии на приобретение средств малой механизации для производства сельскохозяйственной продукции участникам федерального проекта «Дальневосточный гектар»</w:t>
      </w:r>
    </w:p>
    <w:p w14:paraId="4C56B099" w14:textId="77777777" w:rsidR="0061347A" w:rsidRPr="00E97888" w:rsidRDefault="0061347A" w:rsidP="0061347A">
      <w:pPr>
        <w:ind w:left="5529"/>
        <w:jc w:val="both"/>
        <w:rPr>
          <w:b/>
          <w:sz w:val="24"/>
          <w:szCs w:val="24"/>
        </w:rPr>
      </w:pPr>
    </w:p>
    <w:p w14:paraId="05F723CD" w14:textId="77777777" w:rsidR="0061347A" w:rsidRPr="00E97888" w:rsidRDefault="0061347A" w:rsidP="0061347A">
      <w:pPr>
        <w:autoSpaceDE w:val="0"/>
        <w:autoSpaceDN w:val="0"/>
        <w:adjustRightInd w:val="0"/>
        <w:jc w:val="center"/>
        <w:rPr>
          <w:sz w:val="24"/>
          <w:szCs w:val="24"/>
        </w:rPr>
      </w:pPr>
      <w:r w:rsidRPr="00E97888">
        <w:rPr>
          <w:sz w:val="24"/>
          <w:szCs w:val="24"/>
        </w:rPr>
        <w:t xml:space="preserve">РАСЧЕТ </w:t>
      </w:r>
    </w:p>
    <w:p w14:paraId="75251156" w14:textId="77777777" w:rsidR="0061347A" w:rsidRPr="00E97888" w:rsidRDefault="0061347A" w:rsidP="0061347A">
      <w:pPr>
        <w:autoSpaceDE w:val="0"/>
        <w:autoSpaceDN w:val="0"/>
        <w:adjustRightInd w:val="0"/>
        <w:jc w:val="center"/>
        <w:rPr>
          <w:sz w:val="24"/>
          <w:szCs w:val="24"/>
        </w:rPr>
      </w:pPr>
      <w:r w:rsidRPr="00E97888">
        <w:rPr>
          <w:sz w:val="24"/>
          <w:szCs w:val="24"/>
        </w:rPr>
        <w:t xml:space="preserve">размера запрашиваемой субсидии </w:t>
      </w:r>
    </w:p>
    <w:p w14:paraId="2A171458" w14:textId="77777777" w:rsidR="0061347A" w:rsidRPr="00E97888" w:rsidRDefault="0061347A" w:rsidP="0061347A">
      <w:pPr>
        <w:autoSpaceDE w:val="0"/>
        <w:autoSpaceDN w:val="0"/>
        <w:adjustRightInd w:val="0"/>
        <w:jc w:val="center"/>
        <w:rPr>
          <w:sz w:val="24"/>
          <w:szCs w:val="24"/>
        </w:rPr>
      </w:pPr>
    </w:p>
    <w:p w14:paraId="5274306F" w14:textId="77777777" w:rsidR="0061347A" w:rsidRPr="00E97888" w:rsidRDefault="0061347A" w:rsidP="0061347A">
      <w:pPr>
        <w:pBdr>
          <w:bottom w:val="single" w:sz="4" w:space="1" w:color="000000"/>
        </w:pBdr>
        <w:rPr>
          <w:rFonts w:eastAsia="Calibri"/>
          <w:lang w:eastAsia="en-US"/>
        </w:rPr>
      </w:pPr>
    </w:p>
    <w:p w14:paraId="4E730291" w14:textId="62B3E2A7" w:rsidR="0061347A" w:rsidRPr="00E97888" w:rsidRDefault="0061347A" w:rsidP="0061347A">
      <w:pPr>
        <w:jc w:val="center"/>
        <w:rPr>
          <w:rFonts w:eastAsia="Calibri"/>
          <w:lang w:eastAsia="en-US"/>
        </w:rPr>
      </w:pPr>
      <w:r w:rsidRPr="00E97888">
        <w:rPr>
          <w:rFonts w:eastAsia="Calibri"/>
          <w:lang w:eastAsia="en-US"/>
        </w:rPr>
        <w:t xml:space="preserve"> </w:t>
      </w:r>
      <w:r w:rsidR="00385AA0" w:rsidRPr="00E97888">
        <w:rPr>
          <w:rFonts w:eastAsia="Calibri"/>
          <w:lang w:eastAsia="en-US"/>
        </w:rPr>
        <w:t>(участник отбора)</w:t>
      </w:r>
    </w:p>
    <w:p w14:paraId="2D365243" w14:textId="77777777" w:rsidR="0061347A" w:rsidRPr="00E97888" w:rsidRDefault="0061347A" w:rsidP="0061347A">
      <w:pPr>
        <w:autoSpaceDE w:val="0"/>
        <w:autoSpaceDN w:val="0"/>
        <w:adjustRightInd w:val="0"/>
        <w:jc w:val="right"/>
        <w:outlineLvl w:val="0"/>
        <w:rPr>
          <w:sz w:val="24"/>
          <w:szCs w:val="24"/>
        </w:rPr>
      </w:pPr>
    </w:p>
    <w:p w14:paraId="36B9C7C3" w14:textId="35E167BE" w:rsidR="00E80757" w:rsidRPr="00E97888" w:rsidRDefault="00E80757" w:rsidP="00E80757">
      <w:pPr>
        <w:ind w:firstLine="709"/>
        <w:jc w:val="both"/>
        <w:rPr>
          <w:sz w:val="24"/>
          <w:szCs w:val="24"/>
        </w:rPr>
      </w:pPr>
      <w:r w:rsidRPr="00E97888">
        <w:rPr>
          <w:sz w:val="24"/>
          <w:szCs w:val="24"/>
        </w:rPr>
        <w:t xml:space="preserve">Размер предоставляемой субсидии составляет 40 процентов от фактических и документально подтвержденных расходов </w:t>
      </w:r>
      <w:r w:rsidR="00D2201F" w:rsidRPr="00E97888">
        <w:rPr>
          <w:sz w:val="24"/>
          <w:szCs w:val="24"/>
        </w:rPr>
        <w:t>участника отбора</w:t>
      </w:r>
      <w:r w:rsidRPr="00E97888">
        <w:rPr>
          <w:sz w:val="24"/>
          <w:szCs w:val="24"/>
        </w:rPr>
        <w:t xml:space="preserve">, понесенных в предшествующем и (или) текущем году на приобретение средств малой механизации, используемых в сельскохозяйственном производстве, с учетом доставки до </w:t>
      </w:r>
      <w:r w:rsidR="00D2201F" w:rsidRPr="00E97888">
        <w:rPr>
          <w:sz w:val="24"/>
          <w:szCs w:val="24"/>
        </w:rPr>
        <w:t>участника отбора</w:t>
      </w:r>
      <w:r w:rsidRPr="00E97888">
        <w:rPr>
          <w:sz w:val="24"/>
          <w:szCs w:val="24"/>
        </w:rPr>
        <w:t xml:space="preserve"> (без учета налога на добавленную стоимость).</w:t>
      </w:r>
    </w:p>
    <w:p w14:paraId="5C4A8902" w14:textId="77777777" w:rsidR="00E80757" w:rsidRPr="00E97888" w:rsidRDefault="00E80757" w:rsidP="00E80757">
      <w:pPr>
        <w:ind w:firstLine="709"/>
        <w:jc w:val="both"/>
        <w:rPr>
          <w:sz w:val="24"/>
          <w:szCs w:val="24"/>
        </w:rPr>
      </w:pPr>
      <w:r w:rsidRPr="00E97888">
        <w:rPr>
          <w:sz w:val="24"/>
          <w:szCs w:val="24"/>
        </w:rPr>
        <w:t>Размер предоставляемой субсидии рассчитывается по формуле:</w:t>
      </w:r>
    </w:p>
    <w:p w14:paraId="3277021F" w14:textId="77777777" w:rsidR="00E80757" w:rsidRPr="00E97888" w:rsidRDefault="00E80757" w:rsidP="00D2201F">
      <w:pPr>
        <w:ind w:firstLine="709"/>
        <w:jc w:val="center"/>
        <w:rPr>
          <w:sz w:val="24"/>
          <w:szCs w:val="24"/>
        </w:rPr>
      </w:pPr>
      <w:r w:rsidRPr="00E97888">
        <w:rPr>
          <w:sz w:val="24"/>
          <w:szCs w:val="24"/>
          <w:lang w:val="en-US"/>
        </w:rPr>
        <w:t>V</w:t>
      </w:r>
      <w:r w:rsidRPr="00E97888">
        <w:rPr>
          <w:i/>
          <w:sz w:val="24"/>
          <w:szCs w:val="24"/>
          <w:vertAlign w:val="subscript"/>
        </w:rPr>
        <w:t>субсидии</w:t>
      </w:r>
      <w:r w:rsidRPr="00E97888">
        <w:rPr>
          <w:sz w:val="24"/>
          <w:szCs w:val="24"/>
        </w:rPr>
        <w:t xml:space="preserve"> =</w:t>
      </w:r>
      <w:r w:rsidRPr="00E97888">
        <w:rPr>
          <w:sz w:val="24"/>
          <w:szCs w:val="24"/>
          <w:lang w:val="en-US"/>
        </w:rPr>
        <w:t>F</w:t>
      </w:r>
      <w:r w:rsidRPr="00E97888">
        <w:rPr>
          <w:sz w:val="24"/>
          <w:szCs w:val="24"/>
          <w:vertAlign w:val="subscript"/>
          <w:lang w:val="en-US"/>
        </w:rPr>
        <w:t>i</w:t>
      </w:r>
      <w:r w:rsidRPr="00E97888">
        <w:rPr>
          <w:sz w:val="24"/>
          <w:szCs w:val="24"/>
          <w:vertAlign w:val="subscript"/>
        </w:rPr>
        <w:t xml:space="preserve"> </w:t>
      </w:r>
      <w:r w:rsidRPr="00E97888">
        <w:rPr>
          <w:sz w:val="24"/>
          <w:szCs w:val="24"/>
          <w:lang w:val="en-US"/>
        </w:rPr>
        <w:t>x</w:t>
      </w:r>
      <w:r w:rsidRPr="00E97888">
        <w:rPr>
          <w:sz w:val="24"/>
          <w:szCs w:val="24"/>
        </w:rPr>
        <w:t xml:space="preserve"> 0</w:t>
      </w:r>
      <w:proofErr w:type="gramStart"/>
      <w:r w:rsidRPr="00E97888">
        <w:rPr>
          <w:sz w:val="24"/>
          <w:szCs w:val="24"/>
        </w:rPr>
        <w:t>,4</w:t>
      </w:r>
      <w:proofErr w:type="gramEnd"/>
      <w:r w:rsidRPr="00E97888">
        <w:rPr>
          <w:sz w:val="24"/>
          <w:szCs w:val="24"/>
        </w:rPr>
        <w:t xml:space="preserve"> ,</w:t>
      </w:r>
    </w:p>
    <w:p w14:paraId="1A99246C" w14:textId="77777777" w:rsidR="00E80757" w:rsidRPr="00E97888" w:rsidRDefault="00E80757" w:rsidP="00E80757">
      <w:pPr>
        <w:ind w:firstLine="709"/>
        <w:jc w:val="both"/>
        <w:rPr>
          <w:sz w:val="24"/>
          <w:szCs w:val="24"/>
        </w:rPr>
      </w:pPr>
      <w:r w:rsidRPr="00E97888">
        <w:rPr>
          <w:sz w:val="24"/>
          <w:szCs w:val="24"/>
        </w:rPr>
        <w:t>где:</w:t>
      </w:r>
    </w:p>
    <w:p w14:paraId="00170FD1" w14:textId="2037C862" w:rsidR="00E80757" w:rsidRPr="00E97888" w:rsidRDefault="00E80757" w:rsidP="00E80757">
      <w:pPr>
        <w:ind w:firstLine="709"/>
        <w:jc w:val="both"/>
        <w:rPr>
          <w:sz w:val="24"/>
          <w:szCs w:val="24"/>
        </w:rPr>
      </w:pPr>
      <w:r w:rsidRPr="00E97888">
        <w:rPr>
          <w:sz w:val="24"/>
          <w:szCs w:val="24"/>
          <w:lang w:val="en-US"/>
        </w:rPr>
        <w:t>V</w:t>
      </w:r>
      <w:r w:rsidRPr="00E97888">
        <w:rPr>
          <w:i/>
          <w:sz w:val="24"/>
          <w:szCs w:val="24"/>
          <w:vertAlign w:val="subscript"/>
        </w:rPr>
        <w:t>субсидии</w:t>
      </w:r>
      <w:r w:rsidR="00D2201F" w:rsidRPr="00E97888">
        <w:rPr>
          <w:sz w:val="24"/>
          <w:szCs w:val="24"/>
        </w:rPr>
        <w:t xml:space="preserve"> – это размер предоставляемой участнику отбора</w:t>
      </w:r>
      <w:r w:rsidRPr="00E97888">
        <w:rPr>
          <w:sz w:val="24"/>
          <w:szCs w:val="24"/>
        </w:rPr>
        <w:t xml:space="preserve"> субсидии;</w:t>
      </w:r>
    </w:p>
    <w:p w14:paraId="08F4D988" w14:textId="122429FB" w:rsidR="00E80757" w:rsidRPr="00E97888" w:rsidRDefault="00E80757" w:rsidP="00E80757">
      <w:pPr>
        <w:ind w:firstLine="709"/>
        <w:jc w:val="both"/>
        <w:rPr>
          <w:sz w:val="24"/>
          <w:szCs w:val="24"/>
        </w:rPr>
      </w:pPr>
      <w:r w:rsidRPr="00E97888">
        <w:rPr>
          <w:sz w:val="24"/>
          <w:szCs w:val="24"/>
          <w:lang w:val="en-US"/>
        </w:rPr>
        <w:t>F</w:t>
      </w:r>
      <w:r w:rsidRPr="00E97888">
        <w:rPr>
          <w:sz w:val="24"/>
          <w:szCs w:val="24"/>
          <w:vertAlign w:val="subscript"/>
          <w:lang w:val="en-US"/>
        </w:rPr>
        <w:t>i</w:t>
      </w:r>
      <w:r w:rsidRPr="00E97888">
        <w:rPr>
          <w:sz w:val="24"/>
          <w:szCs w:val="24"/>
        </w:rPr>
        <w:t xml:space="preserve"> - фактические и документально подтвержденные расходы </w:t>
      </w:r>
      <w:r w:rsidR="00D2201F" w:rsidRPr="00E97888">
        <w:rPr>
          <w:sz w:val="24"/>
          <w:szCs w:val="24"/>
        </w:rPr>
        <w:t>участника отбора</w:t>
      </w:r>
      <w:r w:rsidRPr="00E97888">
        <w:rPr>
          <w:sz w:val="24"/>
          <w:szCs w:val="24"/>
        </w:rPr>
        <w:t>, понесенные в предыдущем и (или) текущем году на приобретение средств малой механизации, с учетом доставки</w:t>
      </w:r>
      <w:r w:rsidR="00A2223B" w:rsidRPr="00E97888">
        <w:rPr>
          <w:sz w:val="24"/>
          <w:szCs w:val="24"/>
        </w:rPr>
        <w:t xml:space="preserve"> (без учета налога на добавленную стоимость)</w:t>
      </w:r>
      <w:r w:rsidRPr="00E97888">
        <w:rPr>
          <w:sz w:val="24"/>
          <w:szCs w:val="24"/>
        </w:rPr>
        <w:t>.</w:t>
      </w:r>
    </w:p>
    <w:p w14:paraId="1FFCA688" w14:textId="29F04EE6" w:rsidR="0061347A" w:rsidRPr="00E97888" w:rsidRDefault="00E80757" w:rsidP="00E80757">
      <w:pPr>
        <w:tabs>
          <w:tab w:val="left" w:pos="426"/>
          <w:tab w:val="left" w:pos="709"/>
          <w:tab w:val="left" w:pos="993"/>
        </w:tabs>
        <w:ind w:firstLine="709"/>
        <w:jc w:val="both"/>
        <w:rPr>
          <w:sz w:val="24"/>
          <w:szCs w:val="24"/>
          <w14:ligatures w14:val="standardContextual"/>
        </w:rPr>
      </w:pPr>
      <w:r w:rsidRPr="00E97888">
        <w:rPr>
          <w:sz w:val="24"/>
          <w:szCs w:val="24"/>
          <w14:ligatures w14:val="standardContextual"/>
        </w:rPr>
        <w:t xml:space="preserve">Субсидия не предоставляется </w:t>
      </w:r>
      <w:r w:rsidR="00D2201F" w:rsidRPr="00E97888">
        <w:rPr>
          <w:sz w:val="24"/>
          <w:szCs w:val="24"/>
          <w14:ligatures w14:val="standardContextual"/>
        </w:rPr>
        <w:t>участникам отбора</w:t>
      </w:r>
      <w:r w:rsidRPr="00E97888">
        <w:rPr>
          <w:sz w:val="24"/>
          <w:szCs w:val="24"/>
          <w14:ligatures w14:val="standardContextual"/>
        </w:rPr>
        <w:t xml:space="preserve">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14709605" w14:textId="1410EAB4" w:rsidR="00572580" w:rsidRPr="00E97888" w:rsidRDefault="00572580" w:rsidP="00572580">
      <w:pPr>
        <w:tabs>
          <w:tab w:val="left" w:pos="426"/>
          <w:tab w:val="left" w:pos="709"/>
          <w:tab w:val="left" w:pos="993"/>
        </w:tabs>
        <w:jc w:val="both"/>
        <w:rPr>
          <w:sz w:val="24"/>
          <w:szCs w:val="24"/>
          <w14:ligatures w14:val="standardContextu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245"/>
        <w:gridCol w:w="1701"/>
        <w:gridCol w:w="1843"/>
      </w:tblGrid>
      <w:tr w:rsidR="00E80757" w:rsidRPr="00E97888" w14:paraId="0A4F9975" w14:textId="77777777" w:rsidTr="009124D2">
        <w:tc>
          <w:tcPr>
            <w:tcW w:w="567" w:type="dxa"/>
            <w:shd w:val="clear" w:color="auto" w:fill="auto"/>
            <w:vAlign w:val="center"/>
          </w:tcPr>
          <w:p w14:paraId="622971FD" w14:textId="77777777" w:rsidR="00E80757" w:rsidRPr="00E97888" w:rsidRDefault="00E80757" w:rsidP="00DB73E3">
            <w:pPr>
              <w:autoSpaceDE w:val="0"/>
              <w:autoSpaceDN w:val="0"/>
              <w:adjustRightInd w:val="0"/>
              <w:jc w:val="center"/>
              <w:outlineLvl w:val="0"/>
              <w:rPr>
                <w:sz w:val="24"/>
                <w:szCs w:val="24"/>
              </w:rPr>
            </w:pPr>
            <w:r w:rsidRPr="00E97888">
              <w:rPr>
                <w:sz w:val="24"/>
                <w:szCs w:val="24"/>
              </w:rPr>
              <w:t xml:space="preserve">№ </w:t>
            </w:r>
            <w:proofErr w:type="spellStart"/>
            <w:r w:rsidRPr="00E97888">
              <w:rPr>
                <w:sz w:val="24"/>
                <w:szCs w:val="24"/>
              </w:rPr>
              <w:t>пп</w:t>
            </w:r>
            <w:proofErr w:type="spellEnd"/>
          </w:p>
        </w:tc>
        <w:tc>
          <w:tcPr>
            <w:tcW w:w="5245" w:type="dxa"/>
            <w:shd w:val="clear" w:color="auto" w:fill="auto"/>
            <w:vAlign w:val="center"/>
          </w:tcPr>
          <w:p w14:paraId="6B06F217" w14:textId="77777777" w:rsidR="00E80757" w:rsidRPr="00E97888" w:rsidRDefault="00E80757" w:rsidP="00DB73E3">
            <w:pPr>
              <w:autoSpaceDE w:val="0"/>
              <w:autoSpaceDN w:val="0"/>
              <w:adjustRightInd w:val="0"/>
              <w:jc w:val="center"/>
              <w:outlineLvl w:val="0"/>
              <w:rPr>
                <w:sz w:val="24"/>
                <w:szCs w:val="24"/>
              </w:rPr>
            </w:pPr>
            <w:r w:rsidRPr="00E97888">
              <w:rPr>
                <w:sz w:val="24"/>
                <w:szCs w:val="24"/>
              </w:rPr>
              <w:t>Наименование техники (оборудования), заявляемые к возмещению за счет средств субсидии</w:t>
            </w:r>
          </w:p>
        </w:tc>
        <w:tc>
          <w:tcPr>
            <w:tcW w:w="1701" w:type="dxa"/>
            <w:shd w:val="clear" w:color="auto" w:fill="auto"/>
            <w:vAlign w:val="center"/>
          </w:tcPr>
          <w:p w14:paraId="04824DE0" w14:textId="77777777" w:rsidR="00E80757" w:rsidRPr="00E97888" w:rsidRDefault="00E80757" w:rsidP="00DB73E3">
            <w:pPr>
              <w:autoSpaceDE w:val="0"/>
              <w:autoSpaceDN w:val="0"/>
              <w:adjustRightInd w:val="0"/>
              <w:jc w:val="center"/>
              <w:outlineLvl w:val="0"/>
              <w:rPr>
                <w:sz w:val="24"/>
                <w:szCs w:val="24"/>
              </w:rPr>
            </w:pPr>
            <w:r w:rsidRPr="00E97888">
              <w:rPr>
                <w:sz w:val="24"/>
                <w:szCs w:val="24"/>
              </w:rPr>
              <w:t>Сумма затрат (без учета НДС), рублей</w:t>
            </w:r>
          </w:p>
        </w:tc>
        <w:tc>
          <w:tcPr>
            <w:tcW w:w="1843" w:type="dxa"/>
            <w:vAlign w:val="center"/>
          </w:tcPr>
          <w:p w14:paraId="15F2450C" w14:textId="77777777" w:rsidR="00E80757" w:rsidRPr="00E97888" w:rsidRDefault="00E80757" w:rsidP="00DB73E3">
            <w:pPr>
              <w:autoSpaceDE w:val="0"/>
              <w:autoSpaceDN w:val="0"/>
              <w:adjustRightInd w:val="0"/>
              <w:jc w:val="center"/>
              <w:outlineLvl w:val="0"/>
              <w:rPr>
                <w:sz w:val="24"/>
                <w:szCs w:val="24"/>
              </w:rPr>
            </w:pPr>
            <w:r w:rsidRPr="00E97888">
              <w:rPr>
                <w:sz w:val="24"/>
                <w:szCs w:val="24"/>
              </w:rPr>
              <w:t>Сумма субсидии, рублей*</w:t>
            </w:r>
          </w:p>
        </w:tc>
      </w:tr>
      <w:tr w:rsidR="00E80757" w:rsidRPr="00E97888" w14:paraId="24C9213C" w14:textId="77777777" w:rsidTr="009124D2">
        <w:tc>
          <w:tcPr>
            <w:tcW w:w="567" w:type="dxa"/>
            <w:shd w:val="clear" w:color="auto" w:fill="auto"/>
          </w:tcPr>
          <w:p w14:paraId="2ABEC48B" w14:textId="77777777" w:rsidR="00E80757" w:rsidRPr="00E97888" w:rsidRDefault="00E80757" w:rsidP="00DB73E3">
            <w:pPr>
              <w:autoSpaceDE w:val="0"/>
              <w:autoSpaceDN w:val="0"/>
              <w:adjustRightInd w:val="0"/>
              <w:jc w:val="both"/>
              <w:outlineLvl w:val="0"/>
              <w:rPr>
                <w:sz w:val="24"/>
                <w:szCs w:val="24"/>
              </w:rPr>
            </w:pPr>
            <w:r w:rsidRPr="00E97888">
              <w:rPr>
                <w:sz w:val="24"/>
                <w:szCs w:val="24"/>
              </w:rPr>
              <w:t>1.</w:t>
            </w:r>
          </w:p>
        </w:tc>
        <w:tc>
          <w:tcPr>
            <w:tcW w:w="5245" w:type="dxa"/>
            <w:shd w:val="clear" w:color="auto" w:fill="auto"/>
          </w:tcPr>
          <w:p w14:paraId="7386D452" w14:textId="77777777" w:rsidR="00E80757" w:rsidRPr="00E97888" w:rsidRDefault="00E80757" w:rsidP="00DB73E3">
            <w:pPr>
              <w:autoSpaceDE w:val="0"/>
              <w:autoSpaceDN w:val="0"/>
              <w:adjustRightInd w:val="0"/>
              <w:jc w:val="both"/>
              <w:outlineLvl w:val="0"/>
              <w:rPr>
                <w:sz w:val="24"/>
                <w:szCs w:val="24"/>
              </w:rPr>
            </w:pPr>
          </w:p>
        </w:tc>
        <w:tc>
          <w:tcPr>
            <w:tcW w:w="1701" w:type="dxa"/>
            <w:shd w:val="clear" w:color="auto" w:fill="auto"/>
          </w:tcPr>
          <w:p w14:paraId="168C471A" w14:textId="77777777" w:rsidR="00E80757" w:rsidRPr="00E97888" w:rsidRDefault="00E80757" w:rsidP="00DB73E3">
            <w:pPr>
              <w:autoSpaceDE w:val="0"/>
              <w:autoSpaceDN w:val="0"/>
              <w:adjustRightInd w:val="0"/>
              <w:jc w:val="both"/>
              <w:outlineLvl w:val="0"/>
              <w:rPr>
                <w:sz w:val="24"/>
                <w:szCs w:val="24"/>
              </w:rPr>
            </w:pPr>
          </w:p>
        </w:tc>
        <w:tc>
          <w:tcPr>
            <w:tcW w:w="1843" w:type="dxa"/>
          </w:tcPr>
          <w:p w14:paraId="1E9066EC" w14:textId="77777777" w:rsidR="00E80757" w:rsidRPr="00E97888" w:rsidRDefault="00E80757" w:rsidP="00DB73E3">
            <w:pPr>
              <w:autoSpaceDE w:val="0"/>
              <w:autoSpaceDN w:val="0"/>
              <w:adjustRightInd w:val="0"/>
              <w:jc w:val="both"/>
              <w:outlineLvl w:val="0"/>
              <w:rPr>
                <w:sz w:val="24"/>
                <w:szCs w:val="24"/>
              </w:rPr>
            </w:pPr>
          </w:p>
        </w:tc>
      </w:tr>
      <w:tr w:rsidR="00E80757" w:rsidRPr="00E97888" w14:paraId="2DF69079" w14:textId="77777777" w:rsidTr="009124D2">
        <w:tc>
          <w:tcPr>
            <w:tcW w:w="567" w:type="dxa"/>
            <w:shd w:val="clear" w:color="auto" w:fill="auto"/>
          </w:tcPr>
          <w:p w14:paraId="530CC8CC" w14:textId="77777777" w:rsidR="00E80757" w:rsidRPr="00E97888" w:rsidRDefault="00E80757" w:rsidP="00DB73E3">
            <w:pPr>
              <w:autoSpaceDE w:val="0"/>
              <w:autoSpaceDN w:val="0"/>
              <w:adjustRightInd w:val="0"/>
              <w:jc w:val="both"/>
              <w:outlineLvl w:val="0"/>
              <w:rPr>
                <w:sz w:val="24"/>
                <w:szCs w:val="24"/>
              </w:rPr>
            </w:pPr>
            <w:r w:rsidRPr="00E97888">
              <w:rPr>
                <w:sz w:val="24"/>
                <w:szCs w:val="24"/>
              </w:rPr>
              <w:t>2.</w:t>
            </w:r>
          </w:p>
        </w:tc>
        <w:tc>
          <w:tcPr>
            <w:tcW w:w="5245" w:type="dxa"/>
            <w:shd w:val="clear" w:color="auto" w:fill="auto"/>
          </w:tcPr>
          <w:p w14:paraId="2C801752" w14:textId="77777777" w:rsidR="00E80757" w:rsidRPr="00E97888" w:rsidRDefault="00E80757" w:rsidP="00DB73E3">
            <w:pPr>
              <w:autoSpaceDE w:val="0"/>
              <w:autoSpaceDN w:val="0"/>
              <w:adjustRightInd w:val="0"/>
              <w:jc w:val="both"/>
              <w:outlineLvl w:val="0"/>
              <w:rPr>
                <w:sz w:val="24"/>
                <w:szCs w:val="24"/>
              </w:rPr>
            </w:pPr>
          </w:p>
        </w:tc>
        <w:tc>
          <w:tcPr>
            <w:tcW w:w="1701" w:type="dxa"/>
            <w:shd w:val="clear" w:color="auto" w:fill="auto"/>
          </w:tcPr>
          <w:p w14:paraId="490B7D21" w14:textId="77777777" w:rsidR="00E80757" w:rsidRPr="00E97888" w:rsidRDefault="00E80757" w:rsidP="00DB73E3">
            <w:pPr>
              <w:autoSpaceDE w:val="0"/>
              <w:autoSpaceDN w:val="0"/>
              <w:adjustRightInd w:val="0"/>
              <w:jc w:val="both"/>
              <w:outlineLvl w:val="0"/>
              <w:rPr>
                <w:sz w:val="24"/>
                <w:szCs w:val="24"/>
              </w:rPr>
            </w:pPr>
          </w:p>
        </w:tc>
        <w:tc>
          <w:tcPr>
            <w:tcW w:w="1843" w:type="dxa"/>
          </w:tcPr>
          <w:p w14:paraId="58CC3ABF" w14:textId="77777777" w:rsidR="00E80757" w:rsidRPr="00E97888" w:rsidRDefault="00E80757" w:rsidP="00DB73E3">
            <w:pPr>
              <w:autoSpaceDE w:val="0"/>
              <w:autoSpaceDN w:val="0"/>
              <w:adjustRightInd w:val="0"/>
              <w:jc w:val="both"/>
              <w:outlineLvl w:val="0"/>
              <w:rPr>
                <w:sz w:val="24"/>
                <w:szCs w:val="24"/>
              </w:rPr>
            </w:pPr>
          </w:p>
        </w:tc>
      </w:tr>
      <w:tr w:rsidR="00E80757" w:rsidRPr="00E97888" w14:paraId="203BBD27" w14:textId="77777777" w:rsidTr="009124D2">
        <w:tc>
          <w:tcPr>
            <w:tcW w:w="567" w:type="dxa"/>
            <w:shd w:val="clear" w:color="auto" w:fill="auto"/>
          </w:tcPr>
          <w:p w14:paraId="671138B0" w14:textId="77777777" w:rsidR="00E80757" w:rsidRPr="00E97888" w:rsidRDefault="00E80757" w:rsidP="00DB73E3">
            <w:pPr>
              <w:autoSpaceDE w:val="0"/>
              <w:autoSpaceDN w:val="0"/>
              <w:adjustRightInd w:val="0"/>
              <w:jc w:val="both"/>
              <w:outlineLvl w:val="0"/>
              <w:rPr>
                <w:sz w:val="24"/>
                <w:szCs w:val="24"/>
              </w:rPr>
            </w:pPr>
            <w:r w:rsidRPr="00E97888">
              <w:rPr>
                <w:sz w:val="24"/>
                <w:szCs w:val="24"/>
              </w:rPr>
              <w:t>3.</w:t>
            </w:r>
          </w:p>
        </w:tc>
        <w:tc>
          <w:tcPr>
            <w:tcW w:w="5245" w:type="dxa"/>
            <w:shd w:val="clear" w:color="auto" w:fill="auto"/>
          </w:tcPr>
          <w:p w14:paraId="1AB8A3C3" w14:textId="77777777" w:rsidR="00E80757" w:rsidRPr="00E97888" w:rsidRDefault="00E80757" w:rsidP="00DB73E3">
            <w:pPr>
              <w:autoSpaceDE w:val="0"/>
              <w:autoSpaceDN w:val="0"/>
              <w:adjustRightInd w:val="0"/>
              <w:jc w:val="both"/>
              <w:outlineLvl w:val="0"/>
              <w:rPr>
                <w:sz w:val="24"/>
                <w:szCs w:val="24"/>
              </w:rPr>
            </w:pPr>
          </w:p>
        </w:tc>
        <w:tc>
          <w:tcPr>
            <w:tcW w:w="1701" w:type="dxa"/>
            <w:shd w:val="clear" w:color="auto" w:fill="auto"/>
          </w:tcPr>
          <w:p w14:paraId="386F31ED" w14:textId="77777777" w:rsidR="00E80757" w:rsidRPr="00E97888" w:rsidRDefault="00E80757" w:rsidP="00DB73E3">
            <w:pPr>
              <w:autoSpaceDE w:val="0"/>
              <w:autoSpaceDN w:val="0"/>
              <w:adjustRightInd w:val="0"/>
              <w:jc w:val="both"/>
              <w:outlineLvl w:val="0"/>
              <w:rPr>
                <w:sz w:val="24"/>
                <w:szCs w:val="24"/>
              </w:rPr>
            </w:pPr>
          </w:p>
        </w:tc>
        <w:tc>
          <w:tcPr>
            <w:tcW w:w="1843" w:type="dxa"/>
          </w:tcPr>
          <w:p w14:paraId="1CDB32E2" w14:textId="77777777" w:rsidR="00E80757" w:rsidRPr="00E97888" w:rsidRDefault="00E80757" w:rsidP="00DB73E3">
            <w:pPr>
              <w:autoSpaceDE w:val="0"/>
              <w:autoSpaceDN w:val="0"/>
              <w:adjustRightInd w:val="0"/>
              <w:jc w:val="both"/>
              <w:outlineLvl w:val="0"/>
              <w:rPr>
                <w:sz w:val="24"/>
                <w:szCs w:val="24"/>
              </w:rPr>
            </w:pPr>
          </w:p>
        </w:tc>
      </w:tr>
      <w:tr w:rsidR="00E80757" w:rsidRPr="00E97888" w14:paraId="1564CA0F" w14:textId="77777777" w:rsidTr="009124D2">
        <w:tc>
          <w:tcPr>
            <w:tcW w:w="567" w:type="dxa"/>
            <w:shd w:val="clear" w:color="auto" w:fill="auto"/>
          </w:tcPr>
          <w:p w14:paraId="2ED44BB9" w14:textId="77777777" w:rsidR="00E80757" w:rsidRPr="00E97888" w:rsidRDefault="00E80757" w:rsidP="00DB73E3">
            <w:pPr>
              <w:autoSpaceDE w:val="0"/>
              <w:autoSpaceDN w:val="0"/>
              <w:adjustRightInd w:val="0"/>
              <w:jc w:val="both"/>
              <w:outlineLvl w:val="0"/>
              <w:rPr>
                <w:sz w:val="24"/>
                <w:szCs w:val="24"/>
              </w:rPr>
            </w:pPr>
            <w:r w:rsidRPr="00E97888">
              <w:rPr>
                <w:sz w:val="24"/>
                <w:szCs w:val="24"/>
              </w:rPr>
              <w:t>…</w:t>
            </w:r>
          </w:p>
        </w:tc>
        <w:tc>
          <w:tcPr>
            <w:tcW w:w="5245" w:type="dxa"/>
            <w:shd w:val="clear" w:color="auto" w:fill="auto"/>
          </w:tcPr>
          <w:p w14:paraId="2169C7C8" w14:textId="77777777" w:rsidR="00E80757" w:rsidRPr="00E97888" w:rsidRDefault="00E80757" w:rsidP="00DB73E3">
            <w:pPr>
              <w:autoSpaceDE w:val="0"/>
              <w:autoSpaceDN w:val="0"/>
              <w:adjustRightInd w:val="0"/>
              <w:jc w:val="both"/>
              <w:outlineLvl w:val="0"/>
              <w:rPr>
                <w:sz w:val="24"/>
                <w:szCs w:val="24"/>
              </w:rPr>
            </w:pPr>
          </w:p>
        </w:tc>
        <w:tc>
          <w:tcPr>
            <w:tcW w:w="1701" w:type="dxa"/>
            <w:shd w:val="clear" w:color="auto" w:fill="auto"/>
          </w:tcPr>
          <w:p w14:paraId="722219BF" w14:textId="77777777" w:rsidR="00E80757" w:rsidRPr="00E97888" w:rsidRDefault="00E80757" w:rsidP="00DB73E3">
            <w:pPr>
              <w:autoSpaceDE w:val="0"/>
              <w:autoSpaceDN w:val="0"/>
              <w:adjustRightInd w:val="0"/>
              <w:jc w:val="both"/>
              <w:outlineLvl w:val="0"/>
              <w:rPr>
                <w:sz w:val="24"/>
                <w:szCs w:val="24"/>
              </w:rPr>
            </w:pPr>
          </w:p>
        </w:tc>
        <w:tc>
          <w:tcPr>
            <w:tcW w:w="1843" w:type="dxa"/>
          </w:tcPr>
          <w:p w14:paraId="2142A947" w14:textId="77777777" w:rsidR="00E80757" w:rsidRPr="00E97888" w:rsidRDefault="00E80757" w:rsidP="00DB73E3">
            <w:pPr>
              <w:autoSpaceDE w:val="0"/>
              <w:autoSpaceDN w:val="0"/>
              <w:adjustRightInd w:val="0"/>
              <w:jc w:val="both"/>
              <w:outlineLvl w:val="0"/>
              <w:rPr>
                <w:sz w:val="24"/>
                <w:szCs w:val="24"/>
              </w:rPr>
            </w:pPr>
          </w:p>
        </w:tc>
      </w:tr>
      <w:tr w:rsidR="00E80757" w:rsidRPr="00E97888" w14:paraId="060C91EE" w14:textId="77777777" w:rsidTr="009124D2">
        <w:tc>
          <w:tcPr>
            <w:tcW w:w="5812" w:type="dxa"/>
            <w:gridSpan w:val="2"/>
            <w:shd w:val="clear" w:color="auto" w:fill="auto"/>
          </w:tcPr>
          <w:p w14:paraId="56A85CF1" w14:textId="77777777" w:rsidR="00E80757" w:rsidRPr="00E97888" w:rsidRDefault="00E80757" w:rsidP="00DB73E3">
            <w:pPr>
              <w:autoSpaceDE w:val="0"/>
              <w:autoSpaceDN w:val="0"/>
              <w:adjustRightInd w:val="0"/>
              <w:jc w:val="both"/>
              <w:outlineLvl w:val="0"/>
              <w:rPr>
                <w:sz w:val="24"/>
                <w:szCs w:val="24"/>
              </w:rPr>
            </w:pPr>
            <w:r w:rsidRPr="00E97888">
              <w:rPr>
                <w:sz w:val="24"/>
                <w:szCs w:val="24"/>
              </w:rPr>
              <w:t>Всего</w:t>
            </w:r>
          </w:p>
        </w:tc>
        <w:tc>
          <w:tcPr>
            <w:tcW w:w="1701" w:type="dxa"/>
            <w:shd w:val="clear" w:color="auto" w:fill="auto"/>
          </w:tcPr>
          <w:p w14:paraId="14026BEF" w14:textId="77777777" w:rsidR="00E80757" w:rsidRPr="00E97888" w:rsidRDefault="00E80757" w:rsidP="00DB73E3">
            <w:pPr>
              <w:autoSpaceDE w:val="0"/>
              <w:autoSpaceDN w:val="0"/>
              <w:adjustRightInd w:val="0"/>
              <w:jc w:val="center"/>
              <w:outlineLvl w:val="0"/>
              <w:rPr>
                <w:sz w:val="24"/>
                <w:szCs w:val="24"/>
              </w:rPr>
            </w:pPr>
            <w:r w:rsidRPr="00E97888">
              <w:rPr>
                <w:sz w:val="24"/>
                <w:szCs w:val="24"/>
              </w:rPr>
              <w:t>х</w:t>
            </w:r>
          </w:p>
        </w:tc>
        <w:tc>
          <w:tcPr>
            <w:tcW w:w="1843" w:type="dxa"/>
          </w:tcPr>
          <w:p w14:paraId="3BF37642" w14:textId="77777777" w:rsidR="00E80757" w:rsidRPr="00E97888" w:rsidRDefault="00E80757" w:rsidP="00DB73E3">
            <w:pPr>
              <w:autoSpaceDE w:val="0"/>
              <w:autoSpaceDN w:val="0"/>
              <w:adjustRightInd w:val="0"/>
              <w:jc w:val="both"/>
              <w:outlineLvl w:val="0"/>
              <w:rPr>
                <w:sz w:val="24"/>
                <w:szCs w:val="24"/>
              </w:rPr>
            </w:pPr>
          </w:p>
        </w:tc>
      </w:tr>
      <w:tr w:rsidR="00E80757" w:rsidRPr="00E97888" w14:paraId="541133EB" w14:textId="77777777" w:rsidTr="009124D2">
        <w:trPr>
          <w:trHeight w:val="623"/>
        </w:trPr>
        <w:tc>
          <w:tcPr>
            <w:tcW w:w="9356" w:type="dxa"/>
            <w:gridSpan w:val="4"/>
            <w:shd w:val="clear" w:color="auto" w:fill="auto"/>
          </w:tcPr>
          <w:p w14:paraId="2B4703AC" w14:textId="77777777" w:rsidR="00E80757" w:rsidRPr="00E97888" w:rsidRDefault="00E80757" w:rsidP="00DB73E3">
            <w:pPr>
              <w:autoSpaceDE w:val="0"/>
              <w:autoSpaceDN w:val="0"/>
              <w:adjustRightInd w:val="0"/>
              <w:jc w:val="both"/>
              <w:outlineLvl w:val="0"/>
              <w:rPr>
                <w:sz w:val="24"/>
                <w:szCs w:val="24"/>
              </w:rPr>
            </w:pPr>
            <w:r w:rsidRPr="00E97888">
              <w:rPr>
                <w:sz w:val="24"/>
                <w:szCs w:val="24"/>
              </w:rPr>
              <w:t xml:space="preserve">* Сумма субсидии </w:t>
            </w:r>
          </w:p>
          <w:p w14:paraId="5E649767" w14:textId="77777777" w:rsidR="00E80757" w:rsidRPr="00E97888" w:rsidRDefault="00E80757" w:rsidP="00DB73E3">
            <w:pPr>
              <w:autoSpaceDE w:val="0"/>
              <w:autoSpaceDN w:val="0"/>
              <w:adjustRightInd w:val="0"/>
              <w:jc w:val="both"/>
              <w:outlineLvl w:val="0"/>
              <w:rPr>
                <w:sz w:val="24"/>
                <w:szCs w:val="24"/>
              </w:rPr>
            </w:pPr>
            <w:r w:rsidRPr="00E97888">
              <w:rPr>
                <w:sz w:val="24"/>
                <w:szCs w:val="24"/>
              </w:rPr>
              <w:t>(40 процентов от суммы, указанной по строках «1, 2, 3 ...»)</w:t>
            </w:r>
          </w:p>
        </w:tc>
      </w:tr>
    </w:tbl>
    <w:p w14:paraId="309F8E75" w14:textId="77777777" w:rsidR="0061347A" w:rsidRPr="00E97888" w:rsidRDefault="0061347A" w:rsidP="0061347A">
      <w:pPr>
        <w:autoSpaceDE w:val="0"/>
        <w:autoSpaceDN w:val="0"/>
        <w:adjustRightInd w:val="0"/>
        <w:jc w:val="right"/>
        <w:outlineLvl w:val="0"/>
        <w:rPr>
          <w:sz w:val="24"/>
          <w:szCs w:val="24"/>
        </w:rPr>
      </w:pPr>
    </w:p>
    <w:p w14:paraId="585AA30A" w14:textId="77777777" w:rsidR="00385AA0" w:rsidRPr="00E97888" w:rsidRDefault="00385AA0" w:rsidP="00385AA0">
      <w:pPr>
        <w:autoSpaceDE w:val="0"/>
        <w:autoSpaceDN w:val="0"/>
        <w:adjustRightInd w:val="0"/>
        <w:jc w:val="both"/>
        <w:rPr>
          <w:sz w:val="24"/>
          <w:szCs w:val="24"/>
        </w:rPr>
      </w:pPr>
      <w:r w:rsidRPr="00E97888">
        <w:rPr>
          <w:sz w:val="24"/>
          <w:szCs w:val="24"/>
        </w:rPr>
        <w:t>Участник отбора</w:t>
      </w:r>
      <w:r w:rsidRPr="00E97888">
        <w:rPr>
          <w:sz w:val="24"/>
          <w:szCs w:val="24"/>
        </w:rPr>
        <w:tab/>
        <w:t xml:space="preserve">                                   __________________ / _______________________</w:t>
      </w:r>
    </w:p>
    <w:p w14:paraId="282D8CE1" w14:textId="77777777" w:rsidR="00385AA0" w:rsidRPr="00E97888" w:rsidRDefault="00385AA0" w:rsidP="00385AA0">
      <w:pPr>
        <w:autoSpaceDE w:val="0"/>
        <w:autoSpaceDN w:val="0"/>
        <w:adjustRightInd w:val="0"/>
        <w:jc w:val="both"/>
      </w:pPr>
      <w:r w:rsidRPr="00E97888">
        <w:rPr>
          <w:sz w:val="24"/>
          <w:szCs w:val="24"/>
        </w:rPr>
        <w:tab/>
      </w:r>
      <w:r w:rsidRPr="00E97888">
        <w:rPr>
          <w:sz w:val="24"/>
          <w:szCs w:val="24"/>
        </w:rPr>
        <w:tab/>
      </w:r>
      <w:r w:rsidRPr="00E97888">
        <w:rPr>
          <w:sz w:val="24"/>
          <w:szCs w:val="24"/>
        </w:rPr>
        <w:tab/>
      </w:r>
      <w:r w:rsidRPr="00E97888">
        <w:rPr>
          <w:sz w:val="24"/>
          <w:szCs w:val="24"/>
        </w:rPr>
        <w:tab/>
      </w:r>
      <w:r w:rsidRPr="00E97888">
        <w:rPr>
          <w:sz w:val="24"/>
          <w:szCs w:val="24"/>
        </w:rPr>
        <w:tab/>
      </w:r>
      <w:r w:rsidRPr="00E97888">
        <w:rPr>
          <w:sz w:val="24"/>
          <w:szCs w:val="24"/>
        </w:rPr>
        <w:tab/>
      </w:r>
      <w:r w:rsidRPr="00E97888">
        <w:rPr>
          <w:sz w:val="24"/>
          <w:szCs w:val="24"/>
        </w:rPr>
        <w:tab/>
      </w:r>
      <w:r w:rsidRPr="00E97888">
        <w:t xml:space="preserve">подпись </w:t>
      </w:r>
      <w:r w:rsidRPr="00E97888">
        <w:tab/>
      </w:r>
      <w:r w:rsidRPr="00E97888">
        <w:tab/>
        <w:t>(фамилия, инициалы)</w:t>
      </w:r>
    </w:p>
    <w:p w14:paraId="498FAD68" w14:textId="62DA67F6" w:rsidR="0061347A" w:rsidRPr="00E97888" w:rsidRDefault="00385AA0" w:rsidP="0061347A">
      <w:pPr>
        <w:autoSpaceDE w:val="0"/>
        <w:autoSpaceDN w:val="0"/>
        <w:adjustRightInd w:val="0"/>
        <w:rPr>
          <w:szCs w:val="24"/>
        </w:rPr>
        <w:sectPr w:rsidR="0061347A" w:rsidRPr="00E97888" w:rsidSect="00C84C47">
          <w:pgSz w:w="11907" w:h="16840"/>
          <w:pgMar w:top="1134" w:right="850" w:bottom="1134" w:left="1701" w:header="567" w:footer="1021" w:gutter="0"/>
          <w:pgNumType w:start="1"/>
          <w:cols w:space="720"/>
          <w:titlePg/>
          <w:docGrid w:linePitch="272"/>
        </w:sectPr>
      </w:pPr>
      <w:r w:rsidRPr="00E97888">
        <w:rPr>
          <w:sz w:val="24"/>
          <w:szCs w:val="24"/>
        </w:rPr>
        <w:t>«____» ___________________20____г.</w:t>
      </w:r>
    </w:p>
    <w:p w14:paraId="27FC4D7E" w14:textId="77777777" w:rsidR="0061347A" w:rsidRPr="00E97888" w:rsidRDefault="0061347A" w:rsidP="00E80757">
      <w:pPr>
        <w:ind w:left="4962"/>
        <w:jc w:val="center"/>
        <w:rPr>
          <w:color w:val="000000"/>
          <w:sz w:val="24"/>
          <w:szCs w:val="24"/>
        </w:rPr>
      </w:pPr>
      <w:r w:rsidRPr="00E97888">
        <w:rPr>
          <w:color w:val="000000"/>
          <w:sz w:val="24"/>
          <w:szCs w:val="24"/>
        </w:rPr>
        <w:lastRenderedPageBreak/>
        <w:t>Форма № 2</w:t>
      </w:r>
    </w:p>
    <w:p w14:paraId="1535A508" w14:textId="7D467D75" w:rsidR="0061347A" w:rsidRPr="00E97888" w:rsidRDefault="00E80757" w:rsidP="00E80757">
      <w:pPr>
        <w:ind w:left="4962"/>
        <w:jc w:val="both"/>
        <w:rPr>
          <w:sz w:val="24"/>
          <w:szCs w:val="24"/>
        </w:rPr>
      </w:pPr>
      <w:r w:rsidRPr="00E97888">
        <w:rPr>
          <w:sz w:val="24"/>
          <w:szCs w:val="24"/>
        </w:rPr>
        <w:t>к порядку предоставления субсидии на приобретение средств малой механизации для производства сельскохозяйственной продукции участникам федерального проекта «Дальневосточный гектар»</w:t>
      </w:r>
    </w:p>
    <w:p w14:paraId="4608D79B" w14:textId="77777777" w:rsidR="0061347A" w:rsidRPr="00E97888" w:rsidRDefault="0061347A" w:rsidP="0061347A">
      <w:pPr>
        <w:ind w:left="5529"/>
        <w:jc w:val="both"/>
        <w:rPr>
          <w:b/>
          <w:sz w:val="24"/>
          <w:szCs w:val="24"/>
        </w:rPr>
      </w:pPr>
    </w:p>
    <w:p w14:paraId="40BA407E" w14:textId="77777777" w:rsidR="0061347A" w:rsidRPr="00E97888" w:rsidRDefault="0061347A" w:rsidP="0061347A">
      <w:pPr>
        <w:autoSpaceDE w:val="0"/>
        <w:autoSpaceDN w:val="0"/>
        <w:adjustRightInd w:val="0"/>
        <w:spacing w:before="120"/>
        <w:ind w:firstLine="540"/>
        <w:jc w:val="center"/>
        <w:rPr>
          <w:sz w:val="24"/>
          <w:szCs w:val="24"/>
        </w:rPr>
      </w:pPr>
    </w:p>
    <w:p w14:paraId="3D5719D0" w14:textId="0A1EB0BD" w:rsidR="0061347A" w:rsidRDefault="00B56A0D" w:rsidP="0061347A">
      <w:pPr>
        <w:autoSpaceDE w:val="0"/>
        <w:autoSpaceDN w:val="0"/>
        <w:adjustRightInd w:val="0"/>
        <w:spacing w:before="120"/>
        <w:ind w:firstLine="540"/>
        <w:jc w:val="center"/>
        <w:rPr>
          <w:sz w:val="24"/>
          <w:szCs w:val="24"/>
        </w:rPr>
      </w:pPr>
      <w:r w:rsidRPr="00B56A0D">
        <w:rPr>
          <w:sz w:val="24"/>
          <w:szCs w:val="24"/>
        </w:rPr>
        <w:t>Предлагаемые участником отбора значения результата предоставления субсидии:</w:t>
      </w:r>
    </w:p>
    <w:p w14:paraId="5A306600" w14:textId="77777777" w:rsidR="00B56A0D" w:rsidRPr="00E97888" w:rsidRDefault="00B56A0D" w:rsidP="0061347A">
      <w:pPr>
        <w:autoSpaceDE w:val="0"/>
        <w:autoSpaceDN w:val="0"/>
        <w:adjustRightInd w:val="0"/>
        <w:spacing w:before="120"/>
        <w:ind w:firstLine="540"/>
        <w:jc w:val="center"/>
        <w:rPr>
          <w:sz w:val="24"/>
          <w:szCs w:val="24"/>
        </w:rPr>
      </w:pPr>
    </w:p>
    <w:tbl>
      <w:tblPr>
        <w:tblW w:w="935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536"/>
        <w:gridCol w:w="1825"/>
        <w:gridCol w:w="2286"/>
      </w:tblGrid>
      <w:tr w:rsidR="005F170B" w:rsidRPr="00E97888" w14:paraId="4A034CE8" w14:textId="77777777" w:rsidTr="009124D2">
        <w:tc>
          <w:tcPr>
            <w:tcW w:w="709" w:type="dxa"/>
            <w:hideMark/>
          </w:tcPr>
          <w:p w14:paraId="671C442D"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 п/п</w:t>
            </w:r>
          </w:p>
        </w:tc>
        <w:tc>
          <w:tcPr>
            <w:tcW w:w="4536" w:type="dxa"/>
            <w:hideMark/>
          </w:tcPr>
          <w:p w14:paraId="42707147" w14:textId="77777777" w:rsidR="005F170B" w:rsidRPr="00E97888" w:rsidRDefault="005F170B" w:rsidP="00DB73E3">
            <w:pPr>
              <w:autoSpaceDE w:val="0"/>
              <w:autoSpaceDN w:val="0"/>
              <w:adjustRightInd w:val="0"/>
              <w:spacing w:before="120"/>
              <w:ind w:right="67"/>
              <w:jc w:val="center"/>
              <w:rPr>
                <w:sz w:val="24"/>
                <w:szCs w:val="24"/>
              </w:rPr>
            </w:pPr>
            <w:r w:rsidRPr="00E97888">
              <w:rPr>
                <w:sz w:val="24"/>
                <w:szCs w:val="24"/>
              </w:rPr>
              <w:t>Наименование показателя</w:t>
            </w:r>
          </w:p>
        </w:tc>
        <w:tc>
          <w:tcPr>
            <w:tcW w:w="1825" w:type="dxa"/>
          </w:tcPr>
          <w:p w14:paraId="6EB67F17" w14:textId="77777777" w:rsidR="005F170B" w:rsidRPr="00E97888" w:rsidRDefault="005F170B" w:rsidP="00DB73E3">
            <w:pPr>
              <w:autoSpaceDE w:val="0"/>
              <w:autoSpaceDN w:val="0"/>
              <w:adjustRightInd w:val="0"/>
              <w:spacing w:before="120"/>
              <w:ind w:right="67"/>
              <w:jc w:val="center"/>
              <w:rPr>
                <w:sz w:val="24"/>
                <w:szCs w:val="24"/>
              </w:rPr>
            </w:pPr>
            <w:r w:rsidRPr="00E97888">
              <w:rPr>
                <w:sz w:val="24"/>
                <w:szCs w:val="24"/>
              </w:rPr>
              <w:t>Единица измерения</w:t>
            </w:r>
          </w:p>
        </w:tc>
        <w:tc>
          <w:tcPr>
            <w:tcW w:w="2286" w:type="dxa"/>
            <w:hideMark/>
          </w:tcPr>
          <w:p w14:paraId="6A368E70" w14:textId="77777777" w:rsidR="005F170B" w:rsidRPr="00E97888" w:rsidRDefault="005F170B" w:rsidP="00DB73E3">
            <w:pPr>
              <w:autoSpaceDE w:val="0"/>
              <w:autoSpaceDN w:val="0"/>
              <w:adjustRightInd w:val="0"/>
              <w:spacing w:before="120"/>
              <w:ind w:right="67"/>
              <w:jc w:val="center"/>
              <w:rPr>
                <w:sz w:val="24"/>
                <w:szCs w:val="24"/>
              </w:rPr>
            </w:pPr>
            <w:r w:rsidRPr="00E97888">
              <w:rPr>
                <w:sz w:val="24"/>
                <w:szCs w:val="24"/>
              </w:rPr>
              <w:t>Значение показателя</w:t>
            </w:r>
          </w:p>
        </w:tc>
      </w:tr>
      <w:tr w:rsidR="005F170B" w:rsidRPr="00E97888" w14:paraId="4D89EE6D" w14:textId="77777777" w:rsidTr="009124D2">
        <w:tc>
          <w:tcPr>
            <w:tcW w:w="709" w:type="dxa"/>
            <w:vAlign w:val="center"/>
            <w:hideMark/>
          </w:tcPr>
          <w:p w14:paraId="7BAA4189"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1.</w:t>
            </w:r>
          </w:p>
        </w:tc>
        <w:tc>
          <w:tcPr>
            <w:tcW w:w="4536" w:type="dxa"/>
            <w:vAlign w:val="center"/>
          </w:tcPr>
          <w:p w14:paraId="4DA11C21" w14:textId="77777777" w:rsidR="005F170B" w:rsidRPr="00E97888" w:rsidRDefault="005F170B" w:rsidP="00DB73E3">
            <w:pPr>
              <w:autoSpaceDE w:val="0"/>
              <w:autoSpaceDN w:val="0"/>
              <w:adjustRightInd w:val="0"/>
              <w:spacing w:before="120"/>
              <w:ind w:left="140" w:right="132"/>
              <w:jc w:val="both"/>
              <w:rPr>
                <w:sz w:val="24"/>
                <w:szCs w:val="24"/>
              </w:rPr>
            </w:pPr>
            <w:r w:rsidRPr="00E97888">
              <w:rPr>
                <w:sz w:val="24"/>
                <w:szCs w:val="24"/>
              </w:rPr>
              <w:t xml:space="preserve">Сохранение либо увеличение объема производства продукции </w:t>
            </w:r>
            <w:r w:rsidRPr="00E97888">
              <w:rPr>
                <w:color w:val="000000" w:themeColor="text1"/>
                <w:sz w:val="24"/>
                <w:szCs w:val="24"/>
              </w:rPr>
              <w:t>сельского хозяйства (продукция животноводства и (или) растениеводства)</w:t>
            </w:r>
            <w:r w:rsidRPr="00E97888">
              <w:rPr>
                <w:sz w:val="24"/>
                <w:szCs w:val="24"/>
              </w:rPr>
              <w:t xml:space="preserve"> (значение не может быть ниже значения объема за год, предшествующий отчетному году), в том числе: </w:t>
            </w:r>
          </w:p>
        </w:tc>
        <w:tc>
          <w:tcPr>
            <w:tcW w:w="1825" w:type="dxa"/>
          </w:tcPr>
          <w:p w14:paraId="38C10577" w14:textId="77777777" w:rsidR="005F170B" w:rsidRPr="00E97888" w:rsidRDefault="005F170B" w:rsidP="00DB73E3">
            <w:pPr>
              <w:autoSpaceDE w:val="0"/>
              <w:autoSpaceDN w:val="0"/>
              <w:adjustRightInd w:val="0"/>
              <w:spacing w:before="120"/>
              <w:jc w:val="center"/>
              <w:rPr>
                <w:sz w:val="24"/>
                <w:szCs w:val="24"/>
              </w:rPr>
            </w:pPr>
          </w:p>
        </w:tc>
        <w:tc>
          <w:tcPr>
            <w:tcW w:w="2286" w:type="dxa"/>
            <w:hideMark/>
          </w:tcPr>
          <w:p w14:paraId="5FFB7A26"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 xml:space="preserve">  </w:t>
            </w:r>
          </w:p>
        </w:tc>
      </w:tr>
      <w:tr w:rsidR="005F170B" w:rsidRPr="00E97888" w14:paraId="4963DDCD" w14:textId="77777777" w:rsidTr="009124D2">
        <w:tc>
          <w:tcPr>
            <w:tcW w:w="709" w:type="dxa"/>
            <w:vAlign w:val="center"/>
            <w:hideMark/>
          </w:tcPr>
          <w:p w14:paraId="3F8CB7A5"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1.1.</w:t>
            </w:r>
          </w:p>
        </w:tc>
        <w:tc>
          <w:tcPr>
            <w:tcW w:w="4536" w:type="dxa"/>
            <w:vAlign w:val="center"/>
          </w:tcPr>
          <w:p w14:paraId="146E0BF0" w14:textId="77777777" w:rsidR="005F170B" w:rsidRPr="00E97888" w:rsidRDefault="005F170B" w:rsidP="00DB73E3">
            <w:pPr>
              <w:autoSpaceDE w:val="0"/>
              <w:autoSpaceDN w:val="0"/>
              <w:adjustRightInd w:val="0"/>
              <w:spacing w:before="120"/>
              <w:ind w:left="140"/>
              <w:rPr>
                <w:sz w:val="24"/>
                <w:szCs w:val="24"/>
              </w:rPr>
            </w:pPr>
            <w:r w:rsidRPr="00E97888">
              <w:rPr>
                <w:sz w:val="24"/>
                <w:szCs w:val="24"/>
              </w:rPr>
              <w:t>продукция животноводства</w:t>
            </w:r>
          </w:p>
        </w:tc>
        <w:tc>
          <w:tcPr>
            <w:tcW w:w="1825" w:type="dxa"/>
            <w:vAlign w:val="center"/>
          </w:tcPr>
          <w:p w14:paraId="5CCCA53E" w14:textId="77777777" w:rsidR="005F170B" w:rsidRPr="00E97888" w:rsidRDefault="005F170B" w:rsidP="00DB73E3">
            <w:pPr>
              <w:autoSpaceDE w:val="0"/>
              <w:autoSpaceDN w:val="0"/>
              <w:adjustRightInd w:val="0"/>
              <w:spacing w:before="120"/>
              <w:jc w:val="center"/>
              <w:rPr>
                <w:sz w:val="24"/>
                <w:szCs w:val="24"/>
              </w:rPr>
            </w:pPr>
          </w:p>
        </w:tc>
        <w:tc>
          <w:tcPr>
            <w:tcW w:w="2286" w:type="dxa"/>
            <w:hideMark/>
          </w:tcPr>
          <w:p w14:paraId="31EC1810"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 xml:space="preserve">  </w:t>
            </w:r>
          </w:p>
        </w:tc>
      </w:tr>
      <w:tr w:rsidR="005F170B" w:rsidRPr="00E97888" w14:paraId="6178B3E3" w14:textId="77777777" w:rsidTr="009124D2">
        <w:tc>
          <w:tcPr>
            <w:tcW w:w="709" w:type="dxa"/>
          </w:tcPr>
          <w:p w14:paraId="1740DFF6"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1.1.1.</w:t>
            </w:r>
          </w:p>
        </w:tc>
        <w:tc>
          <w:tcPr>
            <w:tcW w:w="4536" w:type="dxa"/>
            <w:vAlign w:val="center"/>
          </w:tcPr>
          <w:p w14:paraId="2EDC95B8" w14:textId="77777777" w:rsidR="005F170B" w:rsidRPr="00E97888" w:rsidRDefault="005F170B" w:rsidP="00DB73E3">
            <w:pPr>
              <w:autoSpaceDE w:val="0"/>
              <w:autoSpaceDN w:val="0"/>
              <w:adjustRightInd w:val="0"/>
              <w:spacing w:before="120"/>
              <w:ind w:left="140" w:right="67"/>
              <w:rPr>
                <w:sz w:val="24"/>
                <w:szCs w:val="24"/>
              </w:rPr>
            </w:pPr>
            <w:r w:rsidRPr="00E97888">
              <w:rPr>
                <w:sz w:val="24"/>
                <w:szCs w:val="24"/>
              </w:rPr>
              <w:t>мяса скота и птицы на убой в живом весе</w:t>
            </w:r>
          </w:p>
        </w:tc>
        <w:tc>
          <w:tcPr>
            <w:tcW w:w="1825" w:type="dxa"/>
            <w:vAlign w:val="center"/>
          </w:tcPr>
          <w:p w14:paraId="5F6873E8"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тонн</w:t>
            </w:r>
          </w:p>
        </w:tc>
        <w:tc>
          <w:tcPr>
            <w:tcW w:w="2286" w:type="dxa"/>
          </w:tcPr>
          <w:p w14:paraId="453370BC" w14:textId="77777777" w:rsidR="005F170B" w:rsidRPr="00E97888" w:rsidRDefault="005F170B" w:rsidP="00DB73E3">
            <w:pPr>
              <w:autoSpaceDE w:val="0"/>
              <w:autoSpaceDN w:val="0"/>
              <w:adjustRightInd w:val="0"/>
              <w:spacing w:before="120"/>
              <w:jc w:val="center"/>
              <w:rPr>
                <w:sz w:val="24"/>
                <w:szCs w:val="24"/>
              </w:rPr>
            </w:pPr>
          </w:p>
        </w:tc>
      </w:tr>
      <w:tr w:rsidR="005F170B" w:rsidRPr="00E97888" w14:paraId="60F2DA41" w14:textId="77777777" w:rsidTr="009124D2">
        <w:tc>
          <w:tcPr>
            <w:tcW w:w="709" w:type="dxa"/>
          </w:tcPr>
          <w:p w14:paraId="6E99F244"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1.1.2.</w:t>
            </w:r>
          </w:p>
        </w:tc>
        <w:tc>
          <w:tcPr>
            <w:tcW w:w="4536" w:type="dxa"/>
            <w:vAlign w:val="center"/>
          </w:tcPr>
          <w:p w14:paraId="22EFFCA3" w14:textId="77777777" w:rsidR="005F170B" w:rsidRPr="00E97888" w:rsidRDefault="005F170B" w:rsidP="00DB73E3">
            <w:pPr>
              <w:autoSpaceDE w:val="0"/>
              <w:autoSpaceDN w:val="0"/>
              <w:adjustRightInd w:val="0"/>
              <w:spacing w:before="120"/>
              <w:ind w:left="140" w:right="67"/>
              <w:rPr>
                <w:sz w:val="24"/>
                <w:szCs w:val="24"/>
              </w:rPr>
            </w:pPr>
            <w:r w:rsidRPr="00E97888">
              <w:rPr>
                <w:sz w:val="24"/>
                <w:szCs w:val="24"/>
              </w:rPr>
              <w:t>молока</w:t>
            </w:r>
          </w:p>
        </w:tc>
        <w:tc>
          <w:tcPr>
            <w:tcW w:w="1825" w:type="dxa"/>
            <w:vAlign w:val="center"/>
          </w:tcPr>
          <w:p w14:paraId="6BBBBC46"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тонн</w:t>
            </w:r>
          </w:p>
        </w:tc>
        <w:tc>
          <w:tcPr>
            <w:tcW w:w="2286" w:type="dxa"/>
          </w:tcPr>
          <w:p w14:paraId="1C32B913" w14:textId="77777777" w:rsidR="005F170B" w:rsidRPr="00E97888" w:rsidRDefault="005F170B" w:rsidP="00DB73E3">
            <w:pPr>
              <w:autoSpaceDE w:val="0"/>
              <w:autoSpaceDN w:val="0"/>
              <w:adjustRightInd w:val="0"/>
              <w:spacing w:before="120"/>
              <w:jc w:val="center"/>
              <w:rPr>
                <w:sz w:val="24"/>
                <w:szCs w:val="24"/>
              </w:rPr>
            </w:pPr>
          </w:p>
        </w:tc>
      </w:tr>
      <w:tr w:rsidR="005F170B" w:rsidRPr="00E97888" w14:paraId="59A8FCBE" w14:textId="77777777" w:rsidTr="009124D2">
        <w:tc>
          <w:tcPr>
            <w:tcW w:w="709" w:type="dxa"/>
          </w:tcPr>
          <w:p w14:paraId="5FABCCF9"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1.1.3.</w:t>
            </w:r>
          </w:p>
        </w:tc>
        <w:tc>
          <w:tcPr>
            <w:tcW w:w="4536" w:type="dxa"/>
            <w:vAlign w:val="center"/>
          </w:tcPr>
          <w:p w14:paraId="5CE352BC" w14:textId="77777777" w:rsidR="005F170B" w:rsidRPr="00E97888" w:rsidRDefault="005F170B" w:rsidP="00DB73E3">
            <w:pPr>
              <w:autoSpaceDE w:val="0"/>
              <w:autoSpaceDN w:val="0"/>
              <w:adjustRightInd w:val="0"/>
              <w:spacing w:before="120"/>
              <w:ind w:left="140"/>
              <w:rPr>
                <w:sz w:val="24"/>
                <w:szCs w:val="24"/>
              </w:rPr>
            </w:pPr>
            <w:r w:rsidRPr="00E97888">
              <w:rPr>
                <w:sz w:val="24"/>
                <w:szCs w:val="24"/>
              </w:rPr>
              <w:t>яиц</w:t>
            </w:r>
          </w:p>
        </w:tc>
        <w:tc>
          <w:tcPr>
            <w:tcW w:w="1825" w:type="dxa"/>
            <w:vAlign w:val="center"/>
          </w:tcPr>
          <w:p w14:paraId="17E9CDD1"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тыс. штук</w:t>
            </w:r>
          </w:p>
        </w:tc>
        <w:tc>
          <w:tcPr>
            <w:tcW w:w="2286" w:type="dxa"/>
          </w:tcPr>
          <w:p w14:paraId="7F898464" w14:textId="77777777" w:rsidR="005F170B" w:rsidRPr="00E97888" w:rsidRDefault="005F170B" w:rsidP="00DB73E3">
            <w:pPr>
              <w:autoSpaceDE w:val="0"/>
              <w:autoSpaceDN w:val="0"/>
              <w:adjustRightInd w:val="0"/>
              <w:spacing w:before="120"/>
              <w:jc w:val="center"/>
              <w:rPr>
                <w:sz w:val="24"/>
                <w:szCs w:val="24"/>
              </w:rPr>
            </w:pPr>
          </w:p>
        </w:tc>
      </w:tr>
      <w:tr w:rsidR="005F170B" w:rsidRPr="00E97888" w14:paraId="1A34CB67" w14:textId="77777777" w:rsidTr="009124D2">
        <w:tc>
          <w:tcPr>
            <w:tcW w:w="709" w:type="dxa"/>
          </w:tcPr>
          <w:p w14:paraId="42F4EE26"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1.2.</w:t>
            </w:r>
          </w:p>
        </w:tc>
        <w:tc>
          <w:tcPr>
            <w:tcW w:w="4536" w:type="dxa"/>
            <w:vAlign w:val="center"/>
          </w:tcPr>
          <w:p w14:paraId="4960FB93" w14:textId="77777777" w:rsidR="005F170B" w:rsidRPr="00E97888" w:rsidRDefault="005F170B" w:rsidP="00DB73E3">
            <w:pPr>
              <w:autoSpaceDE w:val="0"/>
              <w:autoSpaceDN w:val="0"/>
              <w:adjustRightInd w:val="0"/>
              <w:spacing w:before="120"/>
              <w:ind w:left="140"/>
              <w:rPr>
                <w:sz w:val="24"/>
                <w:szCs w:val="24"/>
              </w:rPr>
            </w:pPr>
            <w:r w:rsidRPr="00E97888">
              <w:rPr>
                <w:sz w:val="24"/>
                <w:szCs w:val="24"/>
              </w:rPr>
              <w:t>продукция растениеводства</w:t>
            </w:r>
          </w:p>
        </w:tc>
        <w:tc>
          <w:tcPr>
            <w:tcW w:w="1825" w:type="dxa"/>
            <w:vAlign w:val="center"/>
          </w:tcPr>
          <w:p w14:paraId="28A01317" w14:textId="77777777" w:rsidR="005F170B" w:rsidRPr="00E97888" w:rsidRDefault="005F170B" w:rsidP="00DB73E3">
            <w:pPr>
              <w:autoSpaceDE w:val="0"/>
              <w:autoSpaceDN w:val="0"/>
              <w:adjustRightInd w:val="0"/>
              <w:spacing w:before="120"/>
              <w:jc w:val="center"/>
              <w:rPr>
                <w:sz w:val="24"/>
                <w:szCs w:val="24"/>
              </w:rPr>
            </w:pPr>
          </w:p>
        </w:tc>
        <w:tc>
          <w:tcPr>
            <w:tcW w:w="2286" w:type="dxa"/>
          </w:tcPr>
          <w:p w14:paraId="20092748" w14:textId="77777777" w:rsidR="005F170B" w:rsidRPr="00E97888" w:rsidRDefault="005F170B" w:rsidP="00DB73E3">
            <w:pPr>
              <w:autoSpaceDE w:val="0"/>
              <w:autoSpaceDN w:val="0"/>
              <w:adjustRightInd w:val="0"/>
              <w:spacing w:before="120"/>
              <w:jc w:val="center"/>
              <w:rPr>
                <w:sz w:val="24"/>
                <w:szCs w:val="24"/>
              </w:rPr>
            </w:pPr>
          </w:p>
        </w:tc>
      </w:tr>
      <w:tr w:rsidR="005F170B" w:rsidRPr="00E97888" w14:paraId="33AEB976" w14:textId="77777777" w:rsidTr="009124D2">
        <w:tc>
          <w:tcPr>
            <w:tcW w:w="709" w:type="dxa"/>
          </w:tcPr>
          <w:p w14:paraId="766BE483"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1.2.1.</w:t>
            </w:r>
          </w:p>
        </w:tc>
        <w:tc>
          <w:tcPr>
            <w:tcW w:w="4536" w:type="dxa"/>
            <w:vAlign w:val="center"/>
          </w:tcPr>
          <w:p w14:paraId="242A7B57" w14:textId="77777777" w:rsidR="005F170B" w:rsidRPr="00E97888" w:rsidRDefault="005F170B" w:rsidP="00DB73E3">
            <w:pPr>
              <w:autoSpaceDE w:val="0"/>
              <w:autoSpaceDN w:val="0"/>
              <w:adjustRightInd w:val="0"/>
              <w:spacing w:before="120"/>
              <w:ind w:left="140"/>
              <w:rPr>
                <w:sz w:val="24"/>
                <w:szCs w:val="24"/>
              </w:rPr>
            </w:pPr>
            <w:r w:rsidRPr="00E97888">
              <w:rPr>
                <w:sz w:val="24"/>
                <w:szCs w:val="24"/>
              </w:rPr>
              <w:t>картофель</w:t>
            </w:r>
          </w:p>
        </w:tc>
        <w:tc>
          <w:tcPr>
            <w:tcW w:w="1825" w:type="dxa"/>
            <w:vAlign w:val="center"/>
          </w:tcPr>
          <w:p w14:paraId="0CCA74ED"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тонн</w:t>
            </w:r>
          </w:p>
        </w:tc>
        <w:tc>
          <w:tcPr>
            <w:tcW w:w="2286" w:type="dxa"/>
          </w:tcPr>
          <w:p w14:paraId="4DF4640A" w14:textId="77777777" w:rsidR="005F170B" w:rsidRPr="00E97888" w:rsidRDefault="005F170B" w:rsidP="00DB73E3">
            <w:pPr>
              <w:autoSpaceDE w:val="0"/>
              <w:autoSpaceDN w:val="0"/>
              <w:adjustRightInd w:val="0"/>
              <w:spacing w:before="120"/>
              <w:jc w:val="center"/>
              <w:rPr>
                <w:sz w:val="24"/>
                <w:szCs w:val="24"/>
              </w:rPr>
            </w:pPr>
          </w:p>
        </w:tc>
      </w:tr>
      <w:tr w:rsidR="005F170B" w:rsidRPr="00E97888" w14:paraId="5E9F3B0E" w14:textId="77777777" w:rsidTr="009124D2">
        <w:tc>
          <w:tcPr>
            <w:tcW w:w="709" w:type="dxa"/>
          </w:tcPr>
          <w:p w14:paraId="510DB7F0"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1.2.2.</w:t>
            </w:r>
          </w:p>
        </w:tc>
        <w:tc>
          <w:tcPr>
            <w:tcW w:w="4536" w:type="dxa"/>
            <w:vAlign w:val="center"/>
          </w:tcPr>
          <w:p w14:paraId="16564463" w14:textId="77777777" w:rsidR="005F170B" w:rsidRPr="00E97888" w:rsidRDefault="005F170B" w:rsidP="00DB73E3">
            <w:pPr>
              <w:autoSpaceDE w:val="0"/>
              <w:autoSpaceDN w:val="0"/>
              <w:adjustRightInd w:val="0"/>
              <w:spacing w:before="120"/>
              <w:ind w:left="140"/>
              <w:rPr>
                <w:sz w:val="24"/>
                <w:szCs w:val="24"/>
              </w:rPr>
            </w:pPr>
            <w:r w:rsidRPr="00E97888">
              <w:rPr>
                <w:sz w:val="24"/>
                <w:szCs w:val="24"/>
              </w:rPr>
              <w:t>овощи</w:t>
            </w:r>
          </w:p>
        </w:tc>
        <w:tc>
          <w:tcPr>
            <w:tcW w:w="1825" w:type="dxa"/>
            <w:vAlign w:val="center"/>
          </w:tcPr>
          <w:p w14:paraId="068A4769"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тонн</w:t>
            </w:r>
          </w:p>
        </w:tc>
        <w:tc>
          <w:tcPr>
            <w:tcW w:w="2286" w:type="dxa"/>
          </w:tcPr>
          <w:p w14:paraId="01E23887" w14:textId="77777777" w:rsidR="005F170B" w:rsidRPr="00E97888" w:rsidRDefault="005F170B" w:rsidP="00DB73E3">
            <w:pPr>
              <w:autoSpaceDE w:val="0"/>
              <w:autoSpaceDN w:val="0"/>
              <w:adjustRightInd w:val="0"/>
              <w:spacing w:before="120"/>
              <w:jc w:val="center"/>
              <w:rPr>
                <w:sz w:val="24"/>
                <w:szCs w:val="24"/>
              </w:rPr>
            </w:pPr>
          </w:p>
        </w:tc>
      </w:tr>
      <w:tr w:rsidR="005F170B" w:rsidRPr="00E97888" w14:paraId="51661BB2" w14:textId="77777777" w:rsidTr="009124D2">
        <w:tc>
          <w:tcPr>
            <w:tcW w:w="709" w:type="dxa"/>
          </w:tcPr>
          <w:p w14:paraId="1DA961C8" w14:textId="77777777" w:rsidR="005F170B" w:rsidRPr="00E97888" w:rsidRDefault="005F170B" w:rsidP="00DB73E3">
            <w:pPr>
              <w:autoSpaceDE w:val="0"/>
              <w:autoSpaceDN w:val="0"/>
              <w:adjustRightInd w:val="0"/>
              <w:spacing w:before="120"/>
              <w:jc w:val="center"/>
              <w:rPr>
                <w:sz w:val="24"/>
                <w:szCs w:val="24"/>
              </w:rPr>
            </w:pPr>
            <w:r w:rsidRPr="00E97888">
              <w:rPr>
                <w:sz w:val="24"/>
                <w:szCs w:val="24"/>
              </w:rPr>
              <w:t>…</w:t>
            </w:r>
          </w:p>
        </w:tc>
        <w:tc>
          <w:tcPr>
            <w:tcW w:w="4536" w:type="dxa"/>
            <w:vAlign w:val="center"/>
          </w:tcPr>
          <w:p w14:paraId="0618EA09" w14:textId="77777777" w:rsidR="005F170B" w:rsidRPr="00E97888" w:rsidRDefault="005F170B" w:rsidP="00DB73E3">
            <w:pPr>
              <w:autoSpaceDE w:val="0"/>
              <w:autoSpaceDN w:val="0"/>
              <w:adjustRightInd w:val="0"/>
              <w:spacing w:before="120"/>
              <w:ind w:left="140"/>
              <w:rPr>
                <w:sz w:val="24"/>
                <w:szCs w:val="24"/>
              </w:rPr>
            </w:pPr>
          </w:p>
        </w:tc>
        <w:tc>
          <w:tcPr>
            <w:tcW w:w="1825" w:type="dxa"/>
            <w:vAlign w:val="center"/>
          </w:tcPr>
          <w:p w14:paraId="04D70D7A" w14:textId="77777777" w:rsidR="005F170B" w:rsidRPr="00E97888" w:rsidRDefault="005F170B" w:rsidP="00DB73E3">
            <w:pPr>
              <w:autoSpaceDE w:val="0"/>
              <w:autoSpaceDN w:val="0"/>
              <w:adjustRightInd w:val="0"/>
              <w:spacing w:before="120"/>
              <w:jc w:val="center"/>
              <w:rPr>
                <w:sz w:val="24"/>
                <w:szCs w:val="24"/>
              </w:rPr>
            </w:pPr>
          </w:p>
        </w:tc>
        <w:tc>
          <w:tcPr>
            <w:tcW w:w="2286" w:type="dxa"/>
          </w:tcPr>
          <w:p w14:paraId="492CA942" w14:textId="77777777" w:rsidR="005F170B" w:rsidRPr="00E97888" w:rsidRDefault="005F170B" w:rsidP="00DB73E3">
            <w:pPr>
              <w:autoSpaceDE w:val="0"/>
              <w:autoSpaceDN w:val="0"/>
              <w:adjustRightInd w:val="0"/>
              <w:spacing w:before="120"/>
              <w:jc w:val="center"/>
              <w:rPr>
                <w:sz w:val="24"/>
                <w:szCs w:val="24"/>
              </w:rPr>
            </w:pPr>
          </w:p>
        </w:tc>
      </w:tr>
    </w:tbl>
    <w:p w14:paraId="66D1E258" w14:textId="77777777" w:rsidR="0061347A" w:rsidRPr="00E97888" w:rsidRDefault="0061347A" w:rsidP="0061347A">
      <w:pPr>
        <w:autoSpaceDE w:val="0"/>
        <w:autoSpaceDN w:val="0"/>
        <w:adjustRightInd w:val="0"/>
        <w:spacing w:before="120"/>
        <w:ind w:firstLine="540"/>
        <w:jc w:val="center"/>
        <w:rPr>
          <w:sz w:val="24"/>
          <w:szCs w:val="24"/>
        </w:rPr>
      </w:pPr>
    </w:p>
    <w:p w14:paraId="1CE535F1" w14:textId="77777777" w:rsidR="0061347A" w:rsidRPr="00E97888" w:rsidRDefault="0061347A" w:rsidP="0061347A">
      <w:pPr>
        <w:autoSpaceDE w:val="0"/>
        <w:autoSpaceDN w:val="0"/>
        <w:adjustRightInd w:val="0"/>
        <w:jc w:val="right"/>
        <w:outlineLvl w:val="0"/>
        <w:rPr>
          <w:sz w:val="24"/>
          <w:szCs w:val="24"/>
        </w:rPr>
      </w:pPr>
    </w:p>
    <w:p w14:paraId="6CB7A18C" w14:textId="77777777" w:rsidR="00385AA0" w:rsidRPr="00E97888" w:rsidRDefault="00385AA0" w:rsidP="00385AA0">
      <w:pPr>
        <w:autoSpaceDE w:val="0"/>
        <w:autoSpaceDN w:val="0"/>
        <w:adjustRightInd w:val="0"/>
        <w:jc w:val="both"/>
        <w:rPr>
          <w:sz w:val="24"/>
          <w:szCs w:val="24"/>
        </w:rPr>
      </w:pPr>
      <w:r w:rsidRPr="00E97888">
        <w:rPr>
          <w:sz w:val="24"/>
          <w:szCs w:val="24"/>
        </w:rPr>
        <w:t>Участник отбора</w:t>
      </w:r>
      <w:r w:rsidRPr="00E97888">
        <w:rPr>
          <w:sz w:val="24"/>
          <w:szCs w:val="24"/>
        </w:rPr>
        <w:tab/>
        <w:t xml:space="preserve">                                   __________________ / _______________________</w:t>
      </w:r>
    </w:p>
    <w:p w14:paraId="5BBD5EF6" w14:textId="77777777" w:rsidR="00385AA0" w:rsidRPr="00E97888" w:rsidRDefault="00385AA0" w:rsidP="00385AA0">
      <w:pPr>
        <w:autoSpaceDE w:val="0"/>
        <w:autoSpaceDN w:val="0"/>
        <w:adjustRightInd w:val="0"/>
        <w:jc w:val="both"/>
      </w:pPr>
      <w:r w:rsidRPr="00E97888">
        <w:rPr>
          <w:sz w:val="24"/>
          <w:szCs w:val="24"/>
        </w:rPr>
        <w:tab/>
      </w:r>
      <w:r w:rsidRPr="00E97888">
        <w:rPr>
          <w:sz w:val="24"/>
          <w:szCs w:val="24"/>
        </w:rPr>
        <w:tab/>
      </w:r>
      <w:r w:rsidRPr="00E97888">
        <w:rPr>
          <w:sz w:val="24"/>
          <w:szCs w:val="24"/>
        </w:rPr>
        <w:tab/>
      </w:r>
      <w:r w:rsidRPr="00E97888">
        <w:rPr>
          <w:sz w:val="24"/>
          <w:szCs w:val="24"/>
        </w:rPr>
        <w:tab/>
      </w:r>
      <w:r w:rsidRPr="00E97888">
        <w:rPr>
          <w:sz w:val="24"/>
          <w:szCs w:val="24"/>
        </w:rPr>
        <w:tab/>
      </w:r>
      <w:r w:rsidRPr="00E97888">
        <w:rPr>
          <w:sz w:val="24"/>
          <w:szCs w:val="24"/>
        </w:rPr>
        <w:tab/>
      </w:r>
      <w:r w:rsidRPr="00E97888">
        <w:rPr>
          <w:sz w:val="24"/>
          <w:szCs w:val="24"/>
        </w:rPr>
        <w:tab/>
      </w:r>
      <w:r w:rsidRPr="00E97888">
        <w:t xml:space="preserve">подпись </w:t>
      </w:r>
      <w:r w:rsidRPr="00E97888">
        <w:tab/>
      </w:r>
      <w:r w:rsidRPr="00E97888">
        <w:tab/>
        <w:t>(фамилия, инициалы)</w:t>
      </w:r>
    </w:p>
    <w:p w14:paraId="0AF0DAD0" w14:textId="77777777" w:rsidR="00385AA0" w:rsidRPr="00E97888" w:rsidRDefault="00385AA0" w:rsidP="00385AA0">
      <w:pPr>
        <w:autoSpaceDE w:val="0"/>
        <w:autoSpaceDN w:val="0"/>
        <w:adjustRightInd w:val="0"/>
        <w:jc w:val="both"/>
        <w:rPr>
          <w:sz w:val="24"/>
          <w:szCs w:val="24"/>
        </w:rPr>
      </w:pPr>
    </w:p>
    <w:p w14:paraId="721A75C6" w14:textId="55071010" w:rsidR="0061347A" w:rsidRPr="00E97888" w:rsidRDefault="00385AA0" w:rsidP="00385AA0">
      <w:pPr>
        <w:autoSpaceDE w:val="0"/>
        <w:autoSpaceDN w:val="0"/>
        <w:adjustRightInd w:val="0"/>
        <w:rPr>
          <w:szCs w:val="24"/>
        </w:rPr>
      </w:pPr>
      <w:r w:rsidRPr="00E97888">
        <w:rPr>
          <w:sz w:val="24"/>
          <w:szCs w:val="24"/>
        </w:rPr>
        <w:t>«____» ___________________20____г.</w:t>
      </w:r>
    </w:p>
    <w:p w14:paraId="7C252CAE" w14:textId="77777777" w:rsidR="0061347A" w:rsidRPr="00E97888" w:rsidRDefault="0061347A" w:rsidP="0061347A">
      <w:pPr>
        <w:autoSpaceDE w:val="0"/>
        <w:autoSpaceDN w:val="0"/>
        <w:adjustRightInd w:val="0"/>
        <w:rPr>
          <w:szCs w:val="24"/>
        </w:rPr>
      </w:pPr>
    </w:p>
    <w:p w14:paraId="393003E0" w14:textId="77777777" w:rsidR="0061347A" w:rsidRPr="00E97888" w:rsidRDefault="0061347A" w:rsidP="0061347A">
      <w:pPr>
        <w:rPr>
          <w:sz w:val="24"/>
          <w:szCs w:val="24"/>
        </w:rPr>
        <w:sectPr w:rsidR="0061347A" w:rsidRPr="00E97888" w:rsidSect="00C84C47">
          <w:pgSz w:w="11907" w:h="16840"/>
          <w:pgMar w:top="1134" w:right="850" w:bottom="1134" w:left="1701" w:header="567" w:footer="1021" w:gutter="0"/>
          <w:pgNumType w:start="1"/>
          <w:cols w:space="720"/>
          <w:titlePg/>
          <w:docGrid w:linePitch="272"/>
        </w:sectPr>
      </w:pPr>
    </w:p>
    <w:p w14:paraId="02117B2D" w14:textId="77777777" w:rsidR="0061347A" w:rsidRPr="00E97888" w:rsidRDefault="0061347A" w:rsidP="00E80757">
      <w:pPr>
        <w:ind w:left="4962"/>
        <w:jc w:val="center"/>
        <w:rPr>
          <w:color w:val="000000"/>
          <w:sz w:val="24"/>
          <w:szCs w:val="24"/>
        </w:rPr>
      </w:pPr>
      <w:r w:rsidRPr="00E97888">
        <w:rPr>
          <w:color w:val="000000"/>
          <w:sz w:val="24"/>
          <w:szCs w:val="24"/>
        </w:rPr>
        <w:lastRenderedPageBreak/>
        <w:t>Форма № 3</w:t>
      </w:r>
    </w:p>
    <w:p w14:paraId="73AF15CE" w14:textId="7B077883" w:rsidR="0061347A" w:rsidRPr="00E97888" w:rsidRDefault="00E80757" w:rsidP="00E80757">
      <w:pPr>
        <w:ind w:left="4962"/>
        <w:jc w:val="both"/>
        <w:rPr>
          <w:sz w:val="24"/>
          <w:szCs w:val="24"/>
        </w:rPr>
      </w:pPr>
      <w:r w:rsidRPr="00E97888">
        <w:rPr>
          <w:sz w:val="24"/>
          <w:szCs w:val="24"/>
        </w:rPr>
        <w:t>к порядку предоставления субсидии на приобретение средств малой механизации для производства сельскохозяйственной продукции участникам федерального проекта «Дальневосточный гектар»</w:t>
      </w:r>
    </w:p>
    <w:p w14:paraId="1EE48357" w14:textId="77777777" w:rsidR="0061347A" w:rsidRPr="00E97888" w:rsidRDefault="0061347A" w:rsidP="0061347A">
      <w:pPr>
        <w:ind w:left="5529"/>
        <w:jc w:val="both"/>
        <w:rPr>
          <w:b/>
          <w:sz w:val="24"/>
          <w:szCs w:val="24"/>
        </w:rPr>
      </w:pPr>
    </w:p>
    <w:p w14:paraId="3F8F629E" w14:textId="77777777" w:rsidR="0061347A" w:rsidRPr="00E97888" w:rsidRDefault="0061347A" w:rsidP="0061347A">
      <w:pPr>
        <w:autoSpaceDE w:val="0"/>
        <w:autoSpaceDN w:val="0"/>
        <w:adjustRightInd w:val="0"/>
        <w:spacing w:before="120"/>
        <w:ind w:firstLine="540"/>
        <w:jc w:val="center"/>
        <w:rPr>
          <w:sz w:val="24"/>
          <w:szCs w:val="24"/>
        </w:rPr>
      </w:pPr>
      <w:r w:rsidRPr="00E97888">
        <w:rPr>
          <w:sz w:val="24"/>
          <w:szCs w:val="24"/>
        </w:rPr>
        <w:t>Критерии оценки</w:t>
      </w:r>
    </w:p>
    <w:p w14:paraId="7AC72235" w14:textId="77777777" w:rsidR="0061347A" w:rsidRPr="00E97888" w:rsidRDefault="0061347A" w:rsidP="0061347A">
      <w:pPr>
        <w:autoSpaceDE w:val="0"/>
        <w:autoSpaceDN w:val="0"/>
        <w:adjustRightInd w:val="0"/>
        <w:spacing w:before="120"/>
        <w:ind w:firstLine="540"/>
        <w:jc w:val="right"/>
        <w:rPr>
          <w:sz w:val="24"/>
          <w:szCs w:val="24"/>
        </w:rPr>
      </w:pPr>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2544"/>
        <w:gridCol w:w="2437"/>
        <w:gridCol w:w="1262"/>
        <w:gridCol w:w="1109"/>
        <w:gridCol w:w="1373"/>
      </w:tblGrid>
      <w:tr w:rsidR="0061347A" w:rsidRPr="00E97888" w14:paraId="1BA67095" w14:textId="77777777" w:rsidTr="001737EC">
        <w:trPr>
          <w:tblHeader/>
        </w:trPr>
        <w:tc>
          <w:tcPr>
            <w:tcW w:w="473" w:type="dxa"/>
            <w:shd w:val="clear" w:color="auto" w:fill="auto"/>
            <w:vAlign w:val="center"/>
          </w:tcPr>
          <w:p w14:paraId="44785127" w14:textId="77777777" w:rsidR="0061347A" w:rsidRPr="00E97888" w:rsidRDefault="0061347A" w:rsidP="001737EC">
            <w:pPr>
              <w:autoSpaceDE w:val="0"/>
              <w:autoSpaceDN w:val="0"/>
              <w:adjustRightInd w:val="0"/>
              <w:jc w:val="center"/>
              <w:rPr>
                <w:sz w:val="24"/>
                <w:szCs w:val="24"/>
              </w:rPr>
            </w:pPr>
            <w:r w:rsidRPr="00E97888">
              <w:rPr>
                <w:sz w:val="24"/>
                <w:szCs w:val="24"/>
              </w:rPr>
              <w:t xml:space="preserve">№ </w:t>
            </w:r>
            <w:proofErr w:type="spellStart"/>
            <w:r w:rsidRPr="00E97888">
              <w:rPr>
                <w:sz w:val="24"/>
                <w:szCs w:val="24"/>
              </w:rPr>
              <w:t>пп</w:t>
            </w:r>
            <w:proofErr w:type="spellEnd"/>
          </w:p>
        </w:tc>
        <w:tc>
          <w:tcPr>
            <w:tcW w:w="2544" w:type="dxa"/>
            <w:shd w:val="clear" w:color="auto" w:fill="auto"/>
            <w:vAlign w:val="center"/>
          </w:tcPr>
          <w:p w14:paraId="56CE0F6C" w14:textId="77777777" w:rsidR="0061347A" w:rsidRPr="00E97888" w:rsidRDefault="0061347A" w:rsidP="001737EC">
            <w:pPr>
              <w:autoSpaceDE w:val="0"/>
              <w:autoSpaceDN w:val="0"/>
              <w:adjustRightInd w:val="0"/>
              <w:jc w:val="center"/>
              <w:rPr>
                <w:sz w:val="24"/>
                <w:szCs w:val="24"/>
              </w:rPr>
            </w:pPr>
            <w:r w:rsidRPr="00E97888">
              <w:rPr>
                <w:sz w:val="24"/>
                <w:szCs w:val="24"/>
              </w:rPr>
              <w:t>Наименование критерия оценки</w:t>
            </w:r>
          </w:p>
        </w:tc>
        <w:tc>
          <w:tcPr>
            <w:tcW w:w="2437" w:type="dxa"/>
            <w:shd w:val="clear" w:color="auto" w:fill="auto"/>
            <w:vAlign w:val="center"/>
          </w:tcPr>
          <w:p w14:paraId="3A327C4D" w14:textId="77777777" w:rsidR="0061347A" w:rsidRPr="00E97888" w:rsidRDefault="0061347A" w:rsidP="001737EC">
            <w:pPr>
              <w:autoSpaceDE w:val="0"/>
              <w:autoSpaceDN w:val="0"/>
              <w:adjustRightInd w:val="0"/>
              <w:jc w:val="center"/>
              <w:rPr>
                <w:sz w:val="24"/>
                <w:szCs w:val="24"/>
              </w:rPr>
            </w:pPr>
            <w:r w:rsidRPr="00E97888">
              <w:rPr>
                <w:sz w:val="24"/>
                <w:szCs w:val="24"/>
              </w:rPr>
              <w:t>Показатель критерия оценки</w:t>
            </w:r>
          </w:p>
        </w:tc>
        <w:tc>
          <w:tcPr>
            <w:tcW w:w="1262" w:type="dxa"/>
            <w:vAlign w:val="center"/>
          </w:tcPr>
          <w:p w14:paraId="1FFE8AF4" w14:textId="3394B3C4" w:rsidR="0061347A" w:rsidRPr="00E97888" w:rsidRDefault="0061347A" w:rsidP="001737EC">
            <w:pPr>
              <w:autoSpaceDE w:val="0"/>
              <w:autoSpaceDN w:val="0"/>
              <w:adjustRightInd w:val="0"/>
              <w:jc w:val="center"/>
              <w:rPr>
                <w:sz w:val="24"/>
                <w:szCs w:val="24"/>
              </w:rPr>
            </w:pPr>
            <w:r w:rsidRPr="00E97888">
              <w:rPr>
                <w:sz w:val="24"/>
                <w:szCs w:val="24"/>
              </w:rPr>
              <w:t>Удельный вес критерия в общей системе оценки, %</w:t>
            </w:r>
          </w:p>
        </w:tc>
        <w:tc>
          <w:tcPr>
            <w:tcW w:w="1109" w:type="dxa"/>
            <w:shd w:val="clear" w:color="auto" w:fill="auto"/>
            <w:vAlign w:val="center"/>
          </w:tcPr>
          <w:p w14:paraId="3DD75630" w14:textId="0A8EB691" w:rsidR="0061347A" w:rsidRPr="00E97888" w:rsidRDefault="0061347A" w:rsidP="001737EC">
            <w:pPr>
              <w:autoSpaceDE w:val="0"/>
              <w:autoSpaceDN w:val="0"/>
              <w:adjustRightInd w:val="0"/>
              <w:jc w:val="center"/>
              <w:rPr>
                <w:sz w:val="24"/>
                <w:szCs w:val="24"/>
              </w:rPr>
            </w:pPr>
            <w:r w:rsidRPr="00E97888">
              <w:rPr>
                <w:sz w:val="24"/>
                <w:szCs w:val="24"/>
              </w:rPr>
              <w:t>Оценка</w:t>
            </w:r>
          </w:p>
        </w:tc>
        <w:tc>
          <w:tcPr>
            <w:tcW w:w="1373" w:type="dxa"/>
            <w:vAlign w:val="center"/>
          </w:tcPr>
          <w:p w14:paraId="09123C78" w14:textId="77777777" w:rsidR="0061347A" w:rsidRPr="00E97888" w:rsidRDefault="0061347A" w:rsidP="001737EC">
            <w:pPr>
              <w:autoSpaceDE w:val="0"/>
              <w:autoSpaceDN w:val="0"/>
              <w:adjustRightInd w:val="0"/>
              <w:jc w:val="center"/>
              <w:rPr>
                <w:sz w:val="24"/>
                <w:szCs w:val="24"/>
              </w:rPr>
            </w:pPr>
            <w:r w:rsidRPr="00E97888">
              <w:rPr>
                <w:sz w:val="24"/>
                <w:szCs w:val="24"/>
              </w:rPr>
              <w:t>Итоговое количество баллов</w:t>
            </w:r>
          </w:p>
        </w:tc>
      </w:tr>
      <w:tr w:rsidR="001737EC" w:rsidRPr="00E97888" w14:paraId="679472EF" w14:textId="77777777" w:rsidTr="001737EC">
        <w:trPr>
          <w:tblHeader/>
        </w:trPr>
        <w:tc>
          <w:tcPr>
            <w:tcW w:w="473" w:type="dxa"/>
            <w:vMerge w:val="restart"/>
            <w:shd w:val="clear" w:color="auto" w:fill="auto"/>
            <w:vAlign w:val="center"/>
          </w:tcPr>
          <w:p w14:paraId="39CB5E41" w14:textId="622F49AE" w:rsidR="001737EC" w:rsidRPr="00E97888" w:rsidRDefault="001737EC" w:rsidP="001737EC">
            <w:pPr>
              <w:autoSpaceDE w:val="0"/>
              <w:autoSpaceDN w:val="0"/>
              <w:adjustRightInd w:val="0"/>
              <w:rPr>
                <w:sz w:val="24"/>
                <w:szCs w:val="24"/>
              </w:rPr>
            </w:pPr>
            <w:r w:rsidRPr="00E97888">
              <w:rPr>
                <w:sz w:val="24"/>
                <w:szCs w:val="24"/>
              </w:rPr>
              <w:t>1.</w:t>
            </w:r>
          </w:p>
        </w:tc>
        <w:tc>
          <w:tcPr>
            <w:tcW w:w="2544" w:type="dxa"/>
            <w:vMerge w:val="restart"/>
            <w:shd w:val="clear" w:color="auto" w:fill="auto"/>
            <w:vAlign w:val="center"/>
          </w:tcPr>
          <w:p w14:paraId="49EBC758" w14:textId="79E4EDF7" w:rsidR="001737EC" w:rsidRPr="00E97888" w:rsidRDefault="001737EC" w:rsidP="001737EC">
            <w:pPr>
              <w:autoSpaceDE w:val="0"/>
              <w:autoSpaceDN w:val="0"/>
              <w:adjustRightInd w:val="0"/>
              <w:jc w:val="both"/>
              <w:rPr>
                <w:sz w:val="24"/>
                <w:szCs w:val="24"/>
              </w:rPr>
            </w:pPr>
            <w:r w:rsidRPr="00E97888">
              <w:rPr>
                <w:sz w:val="24"/>
              </w:rPr>
              <w:t xml:space="preserve">Приоритетность направлений </w:t>
            </w:r>
          </w:p>
        </w:tc>
        <w:tc>
          <w:tcPr>
            <w:tcW w:w="2437" w:type="dxa"/>
            <w:shd w:val="clear" w:color="auto" w:fill="auto"/>
            <w:vAlign w:val="center"/>
          </w:tcPr>
          <w:p w14:paraId="754B4BBD" w14:textId="299E6CBB" w:rsidR="001737EC" w:rsidRPr="00E97888" w:rsidRDefault="001737EC" w:rsidP="001737EC">
            <w:pPr>
              <w:autoSpaceDE w:val="0"/>
              <w:autoSpaceDN w:val="0"/>
              <w:adjustRightInd w:val="0"/>
              <w:jc w:val="center"/>
              <w:rPr>
                <w:sz w:val="24"/>
                <w:szCs w:val="24"/>
              </w:rPr>
            </w:pPr>
            <w:r w:rsidRPr="00E97888">
              <w:rPr>
                <w:sz w:val="24"/>
                <w:szCs w:val="24"/>
              </w:rPr>
              <w:t>выбравшим вид разрешенного использования: 1.1, 1.3, 1.16, 13.1</w:t>
            </w:r>
          </w:p>
        </w:tc>
        <w:tc>
          <w:tcPr>
            <w:tcW w:w="1262" w:type="dxa"/>
            <w:vMerge w:val="restart"/>
          </w:tcPr>
          <w:p w14:paraId="64A58A85" w14:textId="02D96A73" w:rsidR="001737EC" w:rsidRPr="00E97888" w:rsidRDefault="001737EC" w:rsidP="001737EC">
            <w:pPr>
              <w:autoSpaceDE w:val="0"/>
              <w:autoSpaceDN w:val="0"/>
              <w:adjustRightInd w:val="0"/>
              <w:jc w:val="center"/>
              <w:rPr>
                <w:sz w:val="24"/>
                <w:szCs w:val="24"/>
              </w:rPr>
            </w:pPr>
            <w:r w:rsidRPr="00E97888">
              <w:rPr>
                <w:sz w:val="24"/>
                <w:szCs w:val="24"/>
              </w:rPr>
              <w:t>60</w:t>
            </w:r>
          </w:p>
        </w:tc>
        <w:tc>
          <w:tcPr>
            <w:tcW w:w="1109" w:type="dxa"/>
            <w:shd w:val="clear" w:color="auto" w:fill="auto"/>
            <w:vAlign w:val="center"/>
          </w:tcPr>
          <w:p w14:paraId="3DBFE9B5" w14:textId="3E936706" w:rsidR="001737EC" w:rsidRPr="00E97888" w:rsidRDefault="001737EC" w:rsidP="001737EC">
            <w:pPr>
              <w:autoSpaceDE w:val="0"/>
              <w:autoSpaceDN w:val="0"/>
              <w:adjustRightInd w:val="0"/>
              <w:jc w:val="center"/>
              <w:rPr>
                <w:sz w:val="24"/>
                <w:szCs w:val="24"/>
              </w:rPr>
            </w:pPr>
            <w:r w:rsidRPr="00E97888">
              <w:rPr>
                <w:sz w:val="24"/>
                <w:szCs w:val="24"/>
              </w:rPr>
              <w:t>50 баллов</w:t>
            </w:r>
          </w:p>
        </w:tc>
        <w:tc>
          <w:tcPr>
            <w:tcW w:w="1373" w:type="dxa"/>
          </w:tcPr>
          <w:p w14:paraId="067592FC" w14:textId="77777777" w:rsidR="001737EC" w:rsidRPr="00E97888" w:rsidRDefault="001737EC" w:rsidP="001737EC">
            <w:pPr>
              <w:autoSpaceDE w:val="0"/>
              <w:autoSpaceDN w:val="0"/>
              <w:adjustRightInd w:val="0"/>
              <w:jc w:val="center"/>
              <w:rPr>
                <w:sz w:val="24"/>
                <w:szCs w:val="24"/>
              </w:rPr>
            </w:pPr>
          </w:p>
        </w:tc>
      </w:tr>
      <w:tr w:rsidR="00B56A0D" w:rsidRPr="00E97888" w14:paraId="52DAA460" w14:textId="77777777" w:rsidTr="001737EC">
        <w:trPr>
          <w:tblHeader/>
        </w:trPr>
        <w:tc>
          <w:tcPr>
            <w:tcW w:w="473" w:type="dxa"/>
            <w:vMerge/>
            <w:shd w:val="clear" w:color="auto" w:fill="auto"/>
            <w:vAlign w:val="center"/>
          </w:tcPr>
          <w:p w14:paraId="4E4206FA" w14:textId="77777777" w:rsidR="00B56A0D" w:rsidRPr="00E97888" w:rsidRDefault="00B56A0D" w:rsidP="001737EC">
            <w:pPr>
              <w:autoSpaceDE w:val="0"/>
              <w:autoSpaceDN w:val="0"/>
              <w:adjustRightInd w:val="0"/>
              <w:rPr>
                <w:sz w:val="24"/>
                <w:szCs w:val="24"/>
              </w:rPr>
            </w:pPr>
          </w:p>
        </w:tc>
        <w:tc>
          <w:tcPr>
            <w:tcW w:w="2544" w:type="dxa"/>
            <w:vMerge/>
            <w:shd w:val="clear" w:color="auto" w:fill="auto"/>
            <w:vAlign w:val="center"/>
          </w:tcPr>
          <w:p w14:paraId="56128DF2" w14:textId="77777777" w:rsidR="00B56A0D" w:rsidRPr="00E97888" w:rsidRDefault="00B56A0D" w:rsidP="001737EC">
            <w:pPr>
              <w:autoSpaceDE w:val="0"/>
              <w:autoSpaceDN w:val="0"/>
              <w:adjustRightInd w:val="0"/>
              <w:jc w:val="both"/>
              <w:rPr>
                <w:sz w:val="24"/>
              </w:rPr>
            </w:pPr>
          </w:p>
        </w:tc>
        <w:tc>
          <w:tcPr>
            <w:tcW w:w="2437" w:type="dxa"/>
            <w:shd w:val="clear" w:color="auto" w:fill="auto"/>
            <w:vAlign w:val="center"/>
          </w:tcPr>
          <w:p w14:paraId="20DC50B0" w14:textId="0E71EBFF" w:rsidR="00B56A0D" w:rsidRPr="00E97888" w:rsidRDefault="00B56A0D" w:rsidP="001737EC">
            <w:pPr>
              <w:autoSpaceDE w:val="0"/>
              <w:autoSpaceDN w:val="0"/>
              <w:adjustRightInd w:val="0"/>
              <w:jc w:val="center"/>
              <w:rPr>
                <w:sz w:val="24"/>
                <w:szCs w:val="24"/>
              </w:rPr>
            </w:pPr>
            <w:r w:rsidRPr="00E97888">
              <w:rPr>
                <w:sz w:val="24"/>
                <w:szCs w:val="24"/>
              </w:rPr>
              <w:t>выбравшим вид разрешенного использования 1.7</w:t>
            </w:r>
          </w:p>
        </w:tc>
        <w:tc>
          <w:tcPr>
            <w:tcW w:w="1262" w:type="dxa"/>
            <w:vMerge/>
          </w:tcPr>
          <w:p w14:paraId="3F102643" w14:textId="77777777" w:rsidR="00B56A0D" w:rsidRPr="00E97888" w:rsidRDefault="00B56A0D" w:rsidP="001737EC">
            <w:pPr>
              <w:autoSpaceDE w:val="0"/>
              <w:autoSpaceDN w:val="0"/>
              <w:adjustRightInd w:val="0"/>
              <w:jc w:val="center"/>
              <w:rPr>
                <w:sz w:val="24"/>
                <w:szCs w:val="24"/>
              </w:rPr>
            </w:pPr>
          </w:p>
        </w:tc>
        <w:tc>
          <w:tcPr>
            <w:tcW w:w="1109" w:type="dxa"/>
            <w:shd w:val="clear" w:color="auto" w:fill="auto"/>
            <w:vAlign w:val="center"/>
          </w:tcPr>
          <w:p w14:paraId="6998A643" w14:textId="39120108" w:rsidR="00B56A0D" w:rsidRPr="00E97888" w:rsidRDefault="00B56A0D" w:rsidP="001737EC">
            <w:pPr>
              <w:autoSpaceDE w:val="0"/>
              <w:autoSpaceDN w:val="0"/>
              <w:adjustRightInd w:val="0"/>
              <w:jc w:val="center"/>
              <w:rPr>
                <w:sz w:val="24"/>
                <w:szCs w:val="24"/>
              </w:rPr>
            </w:pPr>
            <w:r w:rsidRPr="00E97888">
              <w:rPr>
                <w:sz w:val="24"/>
                <w:szCs w:val="24"/>
              </w:rPr>
              <w:t>30 баллов</w:t>
            </w:r>
          </w:p>
        </w:tc>
        <w:tc>
          <w:tcPr>
            <w:tcW w:w="1373" w:type="dxa"/>
          </w:tcPr>
          <w:p w14:paraId="202F54F3" w14:textId="77777777" w:rsidR="00B56A0D" w:rsidRPr="00E97888" w:rsidRDefault="00B56A0D" w:rsidP="001737EC">
            <w:pPr>
              <w:autoSpaceDE w:val="0"/>
              <w:autoSpaceDN w:val="0"/>
              <w:adjustRightInd w:val="0"/>
              <w:jc w:val="center"/>
              <w:rPr>
                <w:sz w:val="24"/>
                <w:szCs w:val="24"/>
              </w:rPr>
            </w:pPr>
          </w:p>
        </w:tc>
      </w:tr>
      <w:tr w:rsidR="001737EC" w:rsidRPr="00E97888" w14:paraId="5D8B9A88" w14:textId="77777777" w:rsidTr="001737EC">
        <w:trPr>
          <w:tblHeader/>
        </w:trPr>
        <w:tc>
          <w:tcPr>
            <w:tcW w:w="473" w:type="dxa"/>
            <w:vMerge/>
            <w:shd w:val="clear" w:color="auto" w:fill="auto"/>
            <w:vAlign w:val="center"/>
          </w:tcPr>
          <w:p w14:paraId="002DE4AB" w14:textId="77777777" w:rsidR="001737EC" w:rsidRPr="00E97888" w:rsidRDefault="001737EC" w:rsidP="001737EC">
            <w:pPr>
              <w:autoSpaceDE w:val="0"/>
              <w:autoSpaceDN w:val="0"/>
              <w:adjustRightInd w:val="0"/>
              <w:rPr>
                <w:sz w:val="24"/>
                <w:szCs w:val="24"/>
              </w:rPr>
            </w:pPr>
          </w:p>
        </w:tc>
        <w:tc>
          <w:tcPr>
            <w:tcW w:w="2544" w:type="dxa"/>
            <w:vMerge/>
            <w:shd w:val="clear" w:color="auto" w:fill="auto"/>
            <w:vAlign w:val="center"/>
          </w:tcPr>
          <w:p w14:paraId="7BAA2E0A" w14:textId="77777777" w:rsidR="001737EC" w:rsidRPr="00E97888" w:rsidRDefault="001737EC" w:rsidP="001737EC">
            <w:pPr>
              <w:autoSpaceDE w:val="0"/>
              <w:autoSpaceDN w:val="0"/>
              <w:adjustRightInd w:val="0"/>
              <w:jc w:val="both"/>
              <w:rPr>
                <w:sz w:val="24"/>
                <w:szCs w:val="24"/>
              </w:rPr>
            </w:pPr>
          </w:p>
        </w:tc>
        <w:tc>
          <w:tcPr>
            <w:tcW w:w="2437" w:type="dxa"/>
            <w:shd w:val="clear" w:color="auto" w:fill="auto"/>
            <w:vAlign w:val="center"/>
          </w:tcPr>
          <w:p w14:paraId="4AB51F22" w14:textId="41590B7C" w:rsidR="001737EC" w:rsidRPr="00E97888" w:rsidRDefault="00B56A0D" w:rsidP="001737EC">
            <w:pPr>
              <w:autoSpaceDE w:val="0"/>
              <w:autoSpaceDN w:val="0"/>
              <w:adjustRightInd w:val="0"/>
              <w:jc w:val="center"/>
              <w:rPr>
                <w:sz w:val="24"/>
                <w:szCs w:val="24"/>
              </w:rPr>
            </w:pPr>
            <w:r w:rsidRPr="00E97888">
              <w:rPr>
                <w:sz w:val="24"/>
                <w:szCs w:val="24"/>
              </w:rPr>
              <w:t>выбравшим вид р</w:t>
            </w:r>
            <w:r>
              <w:rPr>
                <w:sz w:val="24"/>
                <w:szCs w:val="24"/>
              </w:rPr>
              <w:t>азрешенного использования 2.2</w:t>
            </w:r>
          </w:p>
        </w:tc>
        <w:tc>
          <w:tcPr>
            <w:tcW w:w="1262" w:type="dxa"/>
            <w:vMerge/>
          </w:tcPr>
          <w:p w14:paraId="217839FD" w14:textId="77777777" w:rsidR="001737EC" w:rsidRPr="00E97888" w:rsidRDefault="001737EC" w:rsidP="001737EC">
            <w:pPr>
              <w:autoSpaceDE w:val="0"/>
              <w:autoSpaceDN w:val="0"/>
              <w:adjustRightInd w:val="0"/>
              <w:jc w:val="center"/>
              <w:rPr>
                <w:sz w:val="24"/>
                <w:szCs w:val="24"/>
              </w:rPr>
            </w:pPr>
          </w:p>
        </w:tc>
        <w:tc>
          <w:tcPr>
            <w:tcW w:w="1109" w:type="dxa"/>
            <w:shd w:val="clear" w:color="auto" w:fill="auto"/>
            <w:vAlign w:val="center"/>
          </w:tcPr>
          <w:p w14:paraId="1C556233" w14:textId="2A561FD7" w:rsidR="001737EC" w:rsidRPr="00E97888" w:rsidRDefault="00B56A0D" w:rsidP="001737EC">
            <w:pPr>
              <w:autoSpaceDE w:val="0"/>
              <w:autoSpaceDN w:val="0"/>
              <w:adjustRightInd w:val="0"/>
              <w:jc w:val="center"/>
              <w:rPr>
                <w:sz w:val="24"/>
                <w:szCs w:val="24"/>
              </w:rPr>
            </w:pPr>
            <w:r w:rsidRPr="00E97888">
              <w:rPr>
                <w:sz w:val="24"/>
                <w:szCs w:val="24"/>
              </w:rPr>
              <w:t>20 баллов</w:t>
            </w:r>
          </w:p>
        </w:tc>
        <w:tc>
          <w:tcPr>
            <w:tcW w:w="1373" w:type="dxa"/>
          </w:tcPr>
          <w:p w14:paraId="12A4F65A" w14:textId="77777777" w:rsidR="001737EC" w:rsidRPr="00E97888" w:rsidRDefault="001737EC" w:rsidP="001737EC">
            <w:pPr>
              <w:autoSpaceDE w:val="0"/>
              <w:autoSpaceDN w:val="0"/>
              <w:adjustRightInd w:val="0"/>
              <w:jc w:val="center"/>
              <w:rPr>
                <w:sz w:val="24"/>
                <w:szCs w:val="24"/>
              </w:rPr>
            </w:pPr>
          </w:p>
        </w:tc>
      </w:tr>
      <w:tr w:rsidR="001737EC" w:rsidRPr="00E97888" w14:paraId="25589C15" w14:textId="77777777" w:rsidTr="001737EC">
        <w:trPr>
          <w:tblHeader/>
        </w:trPr>
        <w:tc>
          <w:tcPr>
            <w:tcW w:w="473" w:type="dxa"/>
            <w:vMerge/>
            <w:shd w:val="clear" w:color="auto" w:fill="auto"/>
            <w:vAlign w:val="center"/>
          </w:tcPr>
          <w:p w14:paraId="4051CC47" w14:textId="77777777" w:rsidR="001737EC" w:rsidRPr="00E97888" w:rsidRDefault="001737EC" w:rsidP="001737EC">
            <w:pPr>
              <w:autoSpaceDE w:val="0"/>
              <w:autoSpaceDN w:val="0"/>
              <w:adjustRightInd w:val="0"/>
              <w:rPr>
                <w:sz w:val="24"/>
                <w:szCs w:val="24"/>
              </w:rPr>
            </w:pPr>
          </w:p>
        </w:tc>
        <w:tc>
          <w:tcPr>
            <w:tcW w:w="2544" w:type="dxa"/>
            <w:vMerge/>
            <w:shd w:val="clear" w:color="auto" w:fill="auto"/>
            <w:vAlign w:val="center"/>
          </w:tcPr>
          <w:p w14:paraId="1D16A33A" w14:textId="77777777" w:rsidR="001737EC" w:rsidRPr="00E97888" w:rsidRDefault="001737EC" w:rsidP="001737EC">
            <w:pPr>
              <w:autoSpaceDE w:val="0"/>
              <w:autoSpaceDN w:val="0"/>
              <w:adjustRightInd w:val="0"/>
              <w:jc w:val="both"/>
              <w:rPr>
                <w:sz w:val="24"/>
                <w:szCs w:val="24"/>
              </w:rPr>
            </w:pPr>
          </w:p>
        </w:tc>
        <w:tc>
          <w:tcPr>
            <w:tcW w:w="2437" w:type="dxa"/>
            <w:shd w:val="clear" w:color="auto" w:fill="auto"/>
            <w:vAlign w:val="center"/>
          </w:tcPr>
          <w:p w14:paraId="08809CF9" w14:textId="7C5A92C4" w:rsidR="001737EC" w:rsidRPr="00E97888" w:rsidRDefault="001737EC" w:rsidP="001737EC">
            <w:pPr>
              <w:autoSpaceDE w:val="0"/>
              <w:autoSpaceDN w:val="0"/>
              <w:adjustRightInd w:val="0"/>
              <w:jc w:val="center"/>
              <w:rPr>
                <w:sz w:val="24"/>
                <w:szCs w:val="24"/>
              </w:rPr>
            </w:pPr>
            <w:r w:rsidRPr="00E97888">
              <w:rPr>
                <w:sz w:val="24"/>
                <w:szCs w:val="24"/>
              </w:rPr>
              <w:t xml:space="preserve">иные виды разрешенного использования </w:t>
            </w:r>
          </w:p>
        </w:tc>
        <w:tc>
          <w:tcPr>
            <w:tcW w:w="1262" w:type="dxa"/>
            <w:vMerge/>
          </w:tcPr>
          <w:p w14:paraId="4912B913" w14:textId="77777777" w:rsidR="001737EC" w:rsidRPr="00E97888" w:rsidRDefault="001737EC" w:rsidP="001737EC">
            <w:pPr>
              <w:autoSpaceDE w:val="0"/>
              <w:autoSpaceDN w:val="0"/>
              <w:adjustRightInd w:val="0"/>
              <w:jc w:val="center"/>
              <w:rPr>
                <w:sz w:val="24"/>
                <w:szCs w:val="24"/>
              </w:rPr>
            </w:pPr>
          </w:p>
        </w:tc>
        <w:tc>
          <w:tcPr>
            <w:tcW w:w="1109" w:type="dxa"/>
            <w:shd w:val="clear" w:color="auto" w:fill="auto"/>
            <w:vAlign w:val="center"/>
          </w:tcPr>
          <w:p w14:paraId="6E52E5B7" w14:textId="67F85F6E" w:rsidR="001737EC" w:rsidRPr="00E97888" w:rsidRDefault="00B56A0D" w:rsidP="001737EC">
            <w:pPr>
              <w:autoSpaceDE w:val="0"/>
              <w:autoSpaceDN w:val="0"/>
              <w:adjustRightInd w:val="0"/>
              <w:jc w:val="center"/>
              <w:rPr>
                <w:sz w:val="24"/>
                <w:szCs w:val="24"/>
              </w:rPr>
            </w:pPr>
            <w:r w:rsidRPr="00E97888">
              <w:rPr>
                <w:sz w:val="24"/>
                <w:szCs w:val="24"/>
              </w:rPr>
              <w:t>0 баллов</w:t>
            </w:r>
          </w:p>
        </w:tc>
        <w:tc>
          <w:tcPr>
            <w:tcW w:w="1373" w:type="dxa"/>
          </w:tcPr>
          <w:p w14:paraId="7D43992F" w14:textId="77777777" w:rsidR="001737EC" w:rsidRPr="00E97888" w:rsidRDefault="001737EC" w:rsidP="001737EC">
            <w:pPr>
              <w:autoSpaceDE w:val="0"/>
              <w:autoSpaceDN w:val="0"/>
              <w:adjustRightInd w:val="0"/>
              <w:jc w:val="center"/>
              <w:rPr>
                <w:sz w:val="24"/>
                <w:szCs w:val="24"/>
              </w:rPr>
            </w:pPr>
          </w:p>
        </w:tc>
      </w:tr>
      <w:tr w:rsidR="001737EC" w:rsidRPr="00E97888" w14:paraId="1C149762" w14:textId="77777777" w:rsidTr="009124D2">
        <w:tc>
          <w:tcPr>
            <w:tcW w:w="473" w:type="dxa"/>
            <w:vMerge w:val="restart"/>
            <w:shd w:val="clear" w:color="auto" w:fill="auto"/>
            <w:vAlign w:val="center"/>
          </w:tcPr>
          <w:p w14:paraId="5B39C551" w14:textId="2DB54910" w:rsidR="001737EC" w:rsidRPr="00E97888" w:rsidRDefault="001737EC" w:rsidP="001737EC">
            <w:pPr>
              <w:autoSpaceDE w:val="0"/>
              <w:autoSpaceDN w:val="0"/>
              <w:adjustRightInd w:val="0"/>
              <w:jc w:val="center"/>
              <w:rPr>
                <w:sz w:val="24"/>
                <w:szCs w:val="24"/>
              </w:rPr>
            </w:pPr>
            <w:r w:rsidRPr="00E97888">
              <w:rPr>
                <w:sz w:val="24"/>
                <w:szCs w:val="24"/>
              </w:rPr>
              <w:t>2.</w:t>
            </w:r>
          </w:p>
        </w:tc>
        <w:tc>
          <w:tcPr>
            <w:tcW w:w="2544" w:type="dxa"/>
            <w:vMerge w:val="restart"/>
            <w:shd w:val="clear" w:color="auto" w:fill="auto"/>
            <w:vAlign w:val="center"/>
          </w:tcPr>
          <w:p w14:paraId="52538F50" w14:textId="2D3498C1" w:rsidR="001737EC" w:rsidRPr="00E97888" w:rsidRDefault="001737EC" w:rsidP="001737EC">
            <w:pPr>
              <w:autoSpaceDE w:val="0"/>
              <w:autoSpaceDN w:val="0"/>
              <w:adjustRightInd w:val="0"/>
              <w:jc w:val="both"/>
              <w:rPr>
                <w:sz w:val="24"/>
                <w:szCs w:val="24"/>
              </w:rPr>
            </w:pPr>
            <w:r w:rsidRPr="00E97888">
              <w:rPr>
                <w:sz w:val="24"/>
                <w:szCs w:val="24"/>
              </w:rPr>
              <w:t>Площадь земельного участка, используемого для растениеводства (для отрасли растениеводства)</w:t>
            </w:r>
          </w:p>
        </w:tc>
        <w:tc>
          <w:tcPr>
            <w:tcW w:w="2437" w:type="dxa"/>
            <w:vAlign w:val="center"/>
          </w:tcPr>
          <w:p w14:paraId="6AADD690" w14:textId="3014A877" w:rsidR="001737EC" w:rsidRPr="00E97888" w:rsidRDefault="001737EC" w:rsidP="001737EC">
            <w:pPr>
              <w:pStyle w:val="af"/>
              <w:spacing w:before="0" w:beforeAutospacing="0" w:after="0" w:afterAutospacing="0" w:line="288" w:lineRule="atLeast"/>
              <w:jc w:val="center"/>
            </w:pPr>
            <w:r w:rsidRPr="00E97888">
              <w:t xml:space="preserve">от 0,5 до 1 га </w:t>
            </w:r>
          </w:p>
        </w:tc>
        <w:tc>
          <w:tcPr>
            <w:tcW w:w="1262" w:type="dxa"/>
            <w:vMerge w:val="restart"/>
          </w:tcPr>
          <w:p w14:paraId="51DBC43E" w14:textId="60B9C925" w:rsidR="001737EC" w:rsidRPr="00E97888" w:rsidRDefault="001737EC" w:rsidP="001737EC">
            <w:pPr>
              <w:autoSpaceDE w:val="0"/>
              <w:autoSpaceDN w:val="0"/>
              <w:adjustRightInd w:val="0"/>
              <w:jc w:val="center"/>
              <w:rPr>
                <w:sz w:val="24"/>
                <w:szCs w:val="24"/>
              </w:rPr>
            </w:pPr>
            <w:r w:rsidRPr="00E97888">
              <w:rPr>
                <w:sz w:val="24"/>
                <w:szCs w:val="24"/>
              </w:rPr>
              <w:t>20</w:t>
            </w:r>
          </w:p>
        </w:tc>
        <w:tc>
          <w:tcPr>
            <w:tcW w:w="1109" w:type="dxa"/>
            <w:shd w:val="clear" w:color="auto" w:fill="auto"/>
            <w:vAlign w:val="center"/>
          </w:tcPr>
          <w:p w14:paraId="2A0D3EBC" w14:textId="5000C462" w:rsidR="001737EC" w:rsidRPr="00E97888" w:rsidRDefault="001737EC" w:rsidP="001737EC">
            <w:pPr>
              <w:autoSpaceDE w:val="0"/>
              <w:autoSpaceDN w:val="0"/>
              <w:adjustRightInd w:val="0"/>
              <w:jc w:val="center"/>
              <w:rPr>
                <w:sz w:val="24"/>
                <w:szCs w:val="24"/>
              </w:rPr>
            </w:pPr>
            <w:r w:rsidRPr="00E97888">
              <w:rPr>
                <w:sz w:val="24"/>
                <w:szCs w:val="24"/>
              </w:rPr>
              <w:t>60 баллов</w:t>
            </w:r>
          </w:p>
        </w:tc>
        <w:tc>
          <w:tcPr>
            <w:tcW w:w="1373" w:type="dxa"/>
            <w:vMerge w:val="restart"/>
          </w:tcPr>
          <w:p w14:paraId="592C85C4" w14:textId="77777777" w:rsidR="001737EC" w:rsidRPr="00E97888" w:rsidRDefault="001737EC" w:rsidP="001737EC">
            <w:pPr>
              <w:autoSpaceDE w:val="0"/>
              <w:autoSpaceDN w:val="0"/>
              <w:adjustRightInd w:val="0"/>
              <w:jc w:val="center"/>
              <w:rPr>
                <w:sz w:val="24"/>
                <w:szCs w:val="24"/>
              </w:rPr>
            </w:pPr>
          </w:p>
        </w:tc>
      </w:tr>
      <w:tr w:rsidR="001737EC" w:rsidRPr="00E97888" w14:paraId="06AEE299" w14:textId="77777777" w:rsidTr="009124D2">
        <w:tc>
          <w:tcPr>
            <w:tcW w:w="473" w:type="dxa"/>
            <w:vMerge/>
            <w:shd w:val="clear" w:color="auto" w:fill="auto"/>
            <w:vAlign w:val="center"/>
          </w:tcPr>
          <w:p w14:paraId="5D0042A5" w14:textId="77777777" w:rsidR="001737EC" w:rsidRPr="00E97888" w:rsidRDefault="001737EC" w:rsidP="001737EC">
            <w:pPr>
              <w:autoSpaceDE w:val="0"/>
              <w:autoSpaceDN w:val="0"/>
              <w:adjustRightInd w:val="0"/>
              <w:jc w:val="center"/>
              <w:rPr>
                <w:sz w:val="24"/>
                <w:szCs w:val="24"/>
              </w:rPr>
            </w:pPr>
          </w:p>
        </w:tc>
        <w:tc>
          <w:tcPr>
            <w:tcW w:w="2544" w:type="dxa"/>
            <w:vMerge/>
            <w:shd w:val="clear" w:color="auto" w:fill="auto"/>
            <w:vAlign w:val="center"/>
          </w:tcPr>
          <w:p w14:paraId="6E09AF0C" w14:textId="77777777" w:rsidR="001737EC" w:rsidRPr="00E97888" w:rsidRDefault="001737EC" w:rsidP="001737EC">
            <w:pPr>
              <w:autoSpaceDE w:val="0"/>
              <w:autoSpaceDN w:val="0"/>
              <w:adjustRightInd w:val="0"/>
              <w:jc w:val="both"/>
              <w:rPr>
                <w:sz w:val="24"/>
                <w:szCs w:val="24"/>
              </w:rPr>
            </w:pPr>
          </w:p>
        </w:tc>
        <w:tc>
          <w:tcPr>
            <w:tcW w:w="2437" w:type="dxa"/>
            <w:vAlign w:val="center"/>
          </w:tcPr>
          <w:p w14:paraId="048D49E9" w14:textId="238F9F05" w:rsidR="001737EC" w:rsidRPr="00E97888" w:rsidRDefault="001737EC" w:rsidP="001737EC">
            <w:pPr>
              <w:pStyle w:val="af"/>
              <w:spacing w:before="0" w:beforeAutospacing="0" w:after="0" w:afterAutospacing="0" w:line="288" w:lineRule="atLeast"/>
              <w:jc w:val="center"/>
            </w:pPr>
            <w:r w:rsidRPr="00E97888">
              <w:t>до 0,5 га включительно</w:t>
            </w:r>
          </w:p>
        </w:tc>
        <w:tc>
          <w:tcPr>
            <w:tcW w:w="1262" w:type="dxa"/>
            <w:vMerge/>
          </w:tcPr>
          <w:p w14:paraId="7FDB0CA2" w14:textId="77777777" w:rsidR="001737EC" w:rsidRPr="00E97888" w:rsidRDefault="001737EC" w:rsidP="001737EC">
            <w:pPr>
              <w:autoSpaceDE w:val="0"/>
              <w:autoSpaceDN w:val="0"/>
              <w:adjustRightInd w:val="0"/>
              <w:jc w:val="center"/>
              <w:rPr>
                <w:sz w:val="24"/>
                <w:szCs w:val="24"/>
              </w:rPr>
            </w:pPr>
          </w:p>
        </w:tc>
        <w:tc>
          <w:tcPr>
            <w:tcW w:w="1109" w:type="dxa"/>
            <w:shd w:val="clear" w:color="auto" w:fill="auto"/>
            <w:vAlign w:val="center"/>
          </w:tcPr>
          <w:p w14:paraId="3B592E83" w14:textId="3BC9E879" w:rsidR="001737EC" w:rsidRPr="00E97888" w:rsidRDefault="001737EC" w:rsidP="001737EC">
            <w:pPr>
              <w:autoSpaceDE w:val="0"/>
              <w:autoSpaceDN w:val="0"/>
              <w:adjustRightInd w:val="0"/>
              <w:jc w:val="center"/>
              <w:rPr>
                <w:sz w:val="24"/>
                <w:szCs w:val="24"/>
              </w:rPr>
            </w:pPr>
            <w:r w:rsidRPr="00E97888">
              <w:rPr>
                <w:sz w:val="24"/>
                <w:szCs w:val="24"/>
              </w:rPr>
              <w:t>40 баллов</w:t>
            </w:r>
          </w:p>
        </w:tc>
        <w:tc>
          <w:tcPr>
            <w:tcW w:w="1373" w:type="dxa"/>
            <w:vMerge/>
          </w:tcPr>
          <w:p w14:paraId="675A1A46" w14:textId="77777777" w:rsidR="001737EC" w:rsidRPr="00E97888" w:rsidRDefault="001737EC" w:rsidP="001737EC">
            <w:pPr>
              <w:autoSpaceDE w:val="0"/>
              <w:autoSpaceDN w:val="0"/>
              <w:adjustRightInd w:val="0"/>
              <w:jc w:val="center"/>
              <w:rPr>
                <w:sz w:val="24"/>
                <w:szCs w:val="24"/>
              </w:rPr>
            </w:pPr>
          </w:p>
        </w:tc>
      </w:tr>
      <w:tr w:rsidR="001737EC" w:rsidRPr="00E97888" w14:paraId="60B5BAA6" w14:textId="77777777" w:rsidTr="009124D2">
        <w:tc>
          <w:tcPr>
            <w:tcW w:w="473" w:type="dxa"/>
            <w:vMerge w:val="restart"/>
            <w:shd w:val="clear" w:color="auto" w:fill="auto"/>
            <w:vAlign w:val="center"/>
          </w:tcPr>
          <w:p w14:paraId="03C5D61A" w14:textId="291711E3" w:rsidR="001737EC" w:rsidRPr="00E97888" w:rsidRDefault="001737EC" w:rsidP="001737EC">
            <w:pPr>
              <w:autoSpaceDE w:val="0"/>
              <w:autoSpaceDN w:val="0"/>
              <w:adjustRightInd w:val="0"/>
              <w:jc w:val="center"/>
              <w:rPr>
                <w:sz w:val="24"/>
                <w:szCs w:val="24"/>
              </w:rPr>
            </w:pPr>
            <w:r w:rsidRPr="00E97888">
              <w:rPr>
                <w:sz w:val="24"/>
                <w:szCs w:val="24"/>
              </w:rPr>
              <w:t>3.</w:t>
            </w:r>
          </w:p>
        </w:tc>
        <w:tc>
          <w:tcPr>
            <w:tcW w:w="2544" w:type="dxa"/>
            <w:vMerge w:val="restart"/>
            <w:vAlign w:val="center"/>
          </w:tcPr>
          <w:p w14:paraId="57B345B0" w14:textId="1E5E24AC" w:rsidR="001737EC" w:rsidRPr="00E97888" w:rsidRDefault="001737EC" w:rsidP="001737EC">
            <w:pPr>
              <w:pStyle w:val="af"/>
              <w:spacing w:before="0" w:beforeAutospacing="0" w:after="0" w:afterAutospacing="0" w:line="288" w:lineRule="atLeast"/>
              <w:jc w:val="both"/>
            </w:pPr>
            <w:r w:rsidRPr="00E97888">
              <w:t xml:space="preserve">Вид ведения деятельности (для отрасли животноводства) </w:t>
            </w:r>
          </w:p>
        </w:tc>
        <w:tc>
          <w:tcPr>
            <w:tcW w:w="2437" w:type="dxa"/>
            <w:vAlign w:val="center"/>
          </w:tcPr>
          <w:p w14:paraId="13854B27" w14:textId="11D3BA57" w:rsidR="001737EC" w:rsidRPr="00E97888" w:rsidRDefault="001737EC" w:rsidP="001737EC">
            <w:pPr>
              <w:pStyle w:val="af"/>
              <w:spacing w:before="0" w:beforeAutospacing="0" w:after="0" w:afterAutospacing="0" w:line="288" w:lineRule="atLeast"/>
              <w:jc w:val="center"/>
            </w:pPr>
            <w:r w:rsidRPr="00E97888">
              <w:t>скотоводство</w:t>
            </w:r>
          </w:p>
        </w:tc>
        <w:tc>
          <w:tcPr>
            <w:tcW w:w="1262" w:type="dxa"/>
            <w:vMerge w:val="restart"/>
          </w:tcPr>
          <w:p w14:paraId="27E3C4C4" w14:textId="37008719" w:rsidR="001737EC" w:rsidRPr="00E97888" w:rsidRDefault="001737EC" w:rsidP="001737EC">
            <w:pPr>
              <w:autoSpaceDE w:val="0"/>
              <w:autoSpaceDN w:val="0"/>
              <w:adjustRightInd w:val="0"/>
              <w:jc w:val="center"/>
              <w:rPr>
                <w:sz w:val="24"/>
                <w:szCs w:val="24"/>
              </w:rPr>
            </w:pPr>
            <w:r w:rsidRPr="00E97888">
              <w:rPr>
                <w:sz w:val="24"/>
                <w:szCs w:val="24"/>
              </w:rPr>
              <w:t>20</w:t>
            </w:r>
          </w:p>
        </w:tc>
        <w:tc>
          <w:tcPr>
            <w:tcW w:w="1109" w:type="dxa"/>
            <w:shd w:val="clear" w:color="auto" w:fill="auto"/>
            <w:vAlign w:val="center"/>
          </w:tcPr>
          <w:p w14:paraId="7BA0E551" w14:textId="79AAC8BC" w:rsidR="001737EC" w:rsidRPr="00E97888" w:rsidRDefault="001737EC" w:rsidP="001737EC">
            <w:pPr>
              <w:autoSpaceDE w:val="0"/>
              <w:autoSpaceDN w:val="0"/>
              <w:adjustRightInd w:val="0"/>
              <w:jc w:val="center"/>
              <w:rPr>
                <w:sz w:val="24"/>
                <w:szCs w:val="24"/>
              </w:rPr>
            </w:pPr>
            <w:r w:rsidRPr="00E97888">
              <w:rPr>
                <w:sz w:val="24"/>
                <w:szCs w:val="24"/>
              </w:rPr>
              <w:t>50 баллов</w:t>
            </w:r>
          </w:p>
        </w:tc>
        <w:tc>
          <w:tcPr>
            <w:tcW w:w="1373" w:type="dxa"/>
            <w:vMerge w:val="restart"/>
          </w:tcPr>
          <w:p w14:paraId="668A3F92" w14:textId="77777777" w:rsidR="001737EC" w:rsidRPr="00E97888" w:rsidRDefault="001737EC" w:rsidP="001737EC">
            <w:pPr>
              <w:autoSpaceDE w:val="0"/>
              <w:autoSpaceDN w:val="0"/>
              <w:adjustRightInd w:val="0"/>
              <w:jc w:val="center"/>
              <w:rPr>
                <w:sz w:val="24"/>
                <w:szCs w:val="24"/>
              </w:rPr>
            </w:pPr>
          </w:p>
        </w:tc>
      </w:tr>
      <w:tr w:rsidR="001737EC" w:rsidRPr="00E97888" w14:paraId="1EDB7E88" w14:textId="77777777" w:rsidTr="009124D2">
        <w:tc>
          <w:tcPr>
            <w:tcW w:w="473" w:type="dxa"/>
            <w:vMerge/>
            <w:shd w:val="clear" w:color="auto" w:fill="auto"/>
            <w:vAlign w:val="center"/>
          </w:tcPr>
          <w:p w14:paraId="36C660C0" w14:textId="77777777" w:rsidR="001737EC" w:rsidRPr="00E97888" w:rsidRDefault="001737EC" w:rsidP="001737EC">
            <w:pPr>
              <w:autoSpaceDE w:val="0"/>
              <w:autoSpaceDN w:val="0"/>
              <w:adjustRightInd w:val="0"/>
              <w:jc w:val="center"/>
              <w:rPr>
                <w:sz w:val="24"/>
                <w:szCs w:val="24"/>
              </w:rPr>
            </w:pPr>
          </w:p>
        </w:tc>
        <w:tc>
          <w:tcPr>
            <w:tcW w:w="2544" w:type="dxa"/>
            <w:vMerge/>
            <w:vAlign w:val="center"/>
          </w:tcPr>
          <w:p w14:paraId="737A758C" w14:textId="77777777" w:rsidR="001737EC" w:rsidRPr="00E97888" w:rsidRDefault="001737EC" w:rsidP="001737EC">
            <w:pPr>
              <w:autoSpaceDE w:val="0"/>
              <w:autoSpaceDN w:val="0"/>
              <w:adjustRightInd w:val="0"/>
              <w:rPr>
                <w:sz w:val="24"/>
                <w:szCs w:val="24"/>
              </w:rPr>
            </w:pPr>
          </w:p>
        </w:tc>
        <w:tc>
          <w:tcPr>
            <w:tcW w:w="2437" w:type="dxa"/>
            <w:vAlign w:val="center"/>
          </w:tcPr>
          <w:p w14:paraId="3BFC66DC" w14:textId="3B0A1D8C" w:rsidR="001737EC" w:rsidRPr="00E97888" w:rsidRDefault="001737EC" w:rsidP="001737EC">
            <w:pPr>
              <w:pStyle w:val="af"/>
              <w:spacing w:before="0" w:beforeAutospacing="0" w:after="0" w:afterAutospacing="0" w:line="288" w:lineRule="atLeast"/>
              <w:jc w:val="center"/>
            </w:pPr>
            <w:r w:rsidRPr="00E97888">
              <w:t>свиноводство</w:t>
            </w:r>
          </w:p>
        </w:tc>
        <w:tc>
          <w:tcPr>
            <w:tcW w:w="1262" w:type="dxa"/>
            <w:vMerge/>
          </w:tcPr>
          <w:p w14:paraId="7158E834" w14:textId="77777777" w:rsidR="001737EC" w:rsidRPr="00E97888" w:rsidRDefault="001737EC" w:rsidP="001737EC">
            <w:pPr>
              <w:autoSpaceDE w:val="0"/>
              <w:autoSpaceDN w:val="0"/>
              <w:adjustRightInd w:val="0"/>
              <w:jc w:val="center"/>
              <w:rPr>
                <w:sz w:val="24"/>
                <w:szCs w:val="24"/>
              </w:rPr>
            </w:pPr>
          </w:p>
        </w:tc>
        <w:tc>
          <w:tcPr>
            <w:tcW w:w="1109" w:type="dxa"/>
            <w:shd w:val="clear" w:color="auto" w:fill="auto"/>
            <w:vAlign w:val="center"/>
          </w:tcPr>
          <w:p w14:paraId="5D02C815" w14:textId="68005F67" w:rsidR="001737EC" w:rsidRPr="00E97888" w:rsidRDefault="001737EC" w:rsidP="001737EC">
            <w:pPr>
              <w:autoSpaceDE w:val="0"/>
              <w:autoSpaceDN w:val="0"/>
              <w:adjustRightInd w:val="0"/>
              <w:jc w:val="center"/>
              <w:rPr>
                <w:sz w:val="24"/>
                <w:szCs w:val="24"/>
              </w:rPr>
            </w:pPr>
            <w:r w:rsidRPr="00E97888">
              <w:rPr>
                <w:sz w:val="24"/>
                <w:szCs w:val="24"/>
              </w:rPr>
              <w:t>30 баллов</w:t>
            </w:r>
          </w:p>
        </w:tc>
        <w:tc>
          <w:tcPr>
            <w:tcW w:w="1373" w:type="dxa"/>
            <w:vMerge/>
          </w:tcPr>
          <w:p w14:paraId="4EC2B661" w14:textId="77777777" w:rsidR="001737EC" w:rsidRPr="00E97888" w:rsidRDefault="001737EC" w:rsidP="001737EC">
            <w:pPr>
              <w:autoSpaceDE w:val="0"/>
              <w:autoSpaceDN w:val="0"/>
              <w:adjustRightInd w:val="0"/>
              <w:jc w:val="center"/>
              <w:rPr>
                <w:sz w:val="24"/>
                <w:szCs w:val="24"/>
              </w:rPr>
            </w:pPr>
          </w:p>
        </w:tc>
      </w:tr>
      <w:tr w:rsidR="00B56A0D" w:rsidRPr="00E97888" w14:paraId="7CDD8363" w14:textId="77777777" w:rsidTr="009124D2">
        <w:tc>
          <w:tcPr>
            <w:tcW w:w="473" w:type="dxa"/>
            <w:vMerge/>
            <w:shd w:val="clear" w:color="auto" w:fill="auto"/>
            <w:vAlign w:val="center"/>
          </w:tcPr>
          <w:p w14:paraId="2B45EAFE" w14:textId="77777777" w:rsidR="00B56A0D" w:rsidRPr="00E97888" w:rsidRDefault="00B56A0D" w:rsidP="001737EC">
            <w:pPr>
              <w:autoSpaceDE w:val="0"/>
              <w:autoSpaceDN w:val="0"/>
              <w:adjustRightInd w:val="0"/>
              <w:jc w:val="center"/>
              <w:rPr>
                <w:sz w:val="24"/>
                <w:szCs w:val="24"/>
              </w:rPr>
            </w:pPr>
          </w:p>
        </w:tc>
        <w:tc>
          <w:tcPr>
            <w:tcW w:w="2544" w:type="dxa"/>
            <w:vMerge/>
            <w:vAlign w:val="center"/>
          </w:tcPr>
          <w:p w14:paraId="3454EEE3" w14:textId="77777777" w:rsidR="00B56A0D" w:rsidRPr="00E97888" w:rsidRDefault="00B56A0D" w:rsidP="001737EC">
            <w:pPr>
              <w:autoSpaceDE w:val="0"/>
              <w:autoSpaceDN w:val="0"/>
              <w:adjustRightInd w:val="0"/>
              <w:rPr>
                <w:sz w:val="24"/>
                <w:szCs w:val="24"/>
              </w:rPr>
            </w:pPr>
          </w:p>
        </w:tc>
        <w:tc>
          <w:tcPr>
            <w:tcW w:w="2437" w:type="dxa"/>
            <w:vAlign w:val="center"/>
          </w:tcPr>
          <w:p w14:paraId="395D416C" w14:textId="103B4827" w:rsidR="00B56A0D" w:rsidRPr="00E97888" w:rsidRDefault="00B56A0D" w:rsidP="00B56A0D">
            <w:pPr>
              <w:pStyle w:val="af"/>
              <w:spacing w:before="0" w:beforeAutospacing="0" w:after="0" w:afterAutospacing="0" w:line="288" w:lineRule="atLeast"/>
              <w:jc w:val="center"/>
            </w:pPr>
            <w:r w:rsidRPr="00E97888">
              <w:t xml:space="preserve">птицеводство </w:t>
            </w:r>
          </w:p>
        </w:tc>
        <w:tc>
          <w:tcPr>
            <w:tcW w:w="1262" w:type="dxa"/>
            <w:vMerge/>
          </w:tcPr>
          <w:p w14:paraId="49A3A699" w14:textId="77777777" w:rsidR="00B56A0D" w:rsidRPr="00E97888" w:rsidRDefault="00B56A0D" w:rsidP="001737EC">
            <w:pPr>
              <w:autoSpaceDE w:val="0"/>
              <w:autoSpaceDN w:val="0"/>
              <w:adjustRightInd w:val="0"/>
              <w:jc w:val="center"/>
              <w:rPr>
                <w:sz w:val="24"/>
                <w:szCs w:val="24"/>
              </w:rPr>
            </w:pPr>
          </w:p>
        </w:tc>
        <w:tc>
          <w:tcPr>
            <w:tcW w:w="1109" w:type="dxa"/>
            <w:shd w:val="clear" w:color="auto" w:fill="auto"/>
            <w:vAlign w:val="center"/>
          </w:tcPr>
          <w:p w14:paraId="263B17AC" w14:textId="1349AE8D" w:rsidR="00B56A0D" w:rsidRPr="00E97888" w:rsidRDefault="00B56A0D" w:rsidP="001737EC">
            <w:pPr>
              <w:autoSpaceDE w:val="0"/>
              <w:autoSpaceDN w:val="0"/>
              <w:adjustRightInd w:val="0"/>
              <w:jc w:val="center"/>
              <w:rPr>
                <w:sz w:val="24"/>
                <w:szCs w:val="24"/>
              </w:rPr>
            </w:pPr>
            <w:r w:rsidRPr="00E97888">
              <w:rPr>
                <w:sz w:val="24"/>
                <w:szCs w:val="24"/>
              </w:rPr>
              <w:t>20 баллов</w:t>
            </w:r>
          </w:p>
        </w:tc>
        <w:tc>
          <w:tcPr>
            <w:tcW w:w="1373" w:type="dxa"/>
            <w:vMerge/>
          </w:tcPr>
          <w:p w14:paraId="4407DE07" w14:textId="77777777" w:rsidR="00B56A0D" w:rsidRPr="00E97888" w:rsidRDefault="00B56A0D" w:rsidP="001737EC">
            <w:pPr>
              <w:autoSpaceDE w:val="0"/>
              <w:autoSpaceDN w:val="0"/>
              <w:adjustRightInd w:val="0"/>
              <w:jc w:val="center"/>
              <w:rPr>
                <w:sz w:val="24"/>
                <w:szCs w:val="24"/>
              </w:rPr>
            </w:pPr>
          </w:p>
        </w:tc>
      </w:tr>
      <w:tr w:rsidR="001737EC" w:rsidRPr="00E97888" w14:paraId="2EC55DF3" w14:textId="77777777" w:rsidTr="009124D2">
        <w:tc>
          <w:tcPr>
            <w:tcW w:w="473" w:type="dxa"/>
            <w:vMerge/>
            <w:shd w:val="clear" w:color="auto" w:fill="auto"/>
            <w:vAlign w:val="center"/>
          </w:tcPr>
          <w:p w14:paraId="6591F255" w14:textId="77777777" w:rsidR="001737EC" w:rsidRPr="00E97888" w:rsidRDefault="001737EC" w:rsidP="001737EC">
            <w:pPr>
              <w:autoSpaceDE w:val="0"/>
              <w:autoSpaceDN w:val="0"/>
              <w:adjustRightInd w:val="0"/>
              <w:jc w:val="center"/>
              <w:rPr>
                <w:sz w:val="24"/>
                <w:szCs w:val="24"/>
              </w:rPr>
            </w:pPr>
          </w:p>
        </w:tc>
        <w:tc>
          <w:tcPr>
            <w:tcW w:w="2544" w:type="dxa"/>
            <w:vMerge/>
            <w:vAlign w:val="center"/>
          </w:tcPr>
          <w:p w14:paraId="2B0A994C" w14:textId="77777777" w:rsidR="001737EC" w:rsidRPr="00E97888" w:rsidRDefault="001737EC" w:rsidP="001737EC">
            <w:pPr>
              <w:autoSpaceDE w:val="0"/>
              <w:autoSpaceDN w:val="0"/>
              <w:adjustRightInd w:val="0"/>
              <w:rPr>
                <w:sz w:val="24"/>
                <w:szCs w:val="24"/>
              </w:rPr>
            </w:pPr>
          </w:p>
        </w:tc>
        <w:tc>
          <w:tcPr>
            <w:tcW w:w="2437" w:type="dxa"/>
            <w:vAlign w:val="center"/>
          </w:tcPr>
          <w:p w14:paraId="50A7BA19" w14:textId="323A2553" w:rsidR="001737EC" w:rsidRPr="00E97888" w:rsidRDefault="00B56A0D" w:rsidP="001737EC">
            <w:pPr>
              <w:pStyle w:val="af"/>
              <w:spacing w:before="0" w:beforeAutospacing="0" w:after="0" w:afterAutospacing="0" w:line="288" w:lineRule="atLeast"/>
              <w:jc w:val="center"/>
            </w:pPr>
            <w:r w:rsidRPr="00E97888">
              <w:t>иные отрасли</w:t>
            </w:r>
          </w:p>
        </w:tc>
        <w:tc>
          <w:tcPr>
            <w:tcW w:w="1262" w:type="dxa"/>
            <w:vMerge/>
          </w:tcPr>
          <w:p w14:paraId="3F2FEFFD" w14:textId="77777777" w:rsidR="001737EC" w:rsidRPr="00E97888" w:rsidRDefault="001737EC" w:rsidP="001737EC">
            <w:pPr>
              <w:autoSpaceDE w:val="0"/>
              <w:autoSpaceDN w:val="0"/>
              <w:adjustRightInd w:val="0"/>
              <w:jc w:val="center"/>
              <w:rPr>
                <w:sz w:val="24"/>
                <w:szCs w:val="24"/>
              </w:rPr>
            </w:pPr>
          </w:p>
        </w:tc>
        <w:tc>
          <w:tcPr>
            <w:tcW w:w="1109" w:type="dxa"/>
            <w:shd w:val="clear" w:color="auto" w:fill="auto"/>
            <w:vAlign w:val="center"/>
          </w:tcPr>
          <w:p w14:paraId="4D9B217B" w14:textId="273A9C87" w:rsidR="001737EC" w:rsidRPr="00E97888" w:rsidRDefault="001737EC" w:rsidP="001737EC">
            <w:pPr>
              <w:autoSpaceDE w:val="0"/>
              <w:autoSpaceDN w:val="0"/>
              <w:adjustRightInd w:val="0"/>
              <w:jc w:val="center"/>
              <w:rPr>
                <w:sz w:val="24"/>
                <w:szCs w:val="24"/>
              </w:rPr>
            </w:pPr>
            <w:r w:rsidRPr="00E97888">
              <w:rPr>
                <w:sz w:val="24"/>
                <w:szCs w:val="24"/>
              </w:rPr>
              <w:t>0 баллов</w:t>
            </w:r>
          </w:p>
        </w:tc>
        <w:tc>
          <w:tcPr>
            <w:tcW w:w="1373" w:type="dxa"/>
            <w:vMerge/>
          </w:tcPr>
          <w:p w14:paraId="536041B3" w14:textId="77777777" w:rsidR="001737EC" w:rsidRPr="00E97888" w:rsidRDefault="001737EC" w:rsidP="001737EC">
            <w:pPr>
              <w:autoSpaceDE w:val="0"/>
              <w:autoSpaceDN w:val="0"/>
              <w:adjustRightInd w:val="0"/>
              <w:jc w:val="center"/>
              <w:rPr>
                <w:sz w:val="24"/>
                <w:szCs w:val="24"/>
              </w:rPr>
            </w:pPr>
          </w:p>
        </w:tc>
      </w:tr>
      <w:tr w:rsidR="00C84C47" w:rsidRPr="00162A44" w14:paraId="27819FD0" w14:textId="77777777" w:rsidTr="009124D2">
        <w:tc>
          <w:tcPr>
            <w:tcW w:w="5454" w:type="dxa"/>
            <w:gridSpan w:val="3"/>
            <w:shd w:val="clear" w:color="auto" w:fill="auto"/>
            <w:vAlign w:val="center"/>
          </w:tcPr>
          <w:p w14:paraId="01AE731B" w14:textId="5789D2C1" w:rsidR="00C84C47" w:rsidRPr="00E6673B" w:rsidRDefault="00C84C47" w:rsidP="00C84C47">
            <w:pPr>
              <w:autoSpaceDE w:val="0"/>
              <w:autoSpaceDN w:val="0"/>
              <w:adjustRightInd w:val="0"/>
              <w:jc w:val="right"/>
              <w:rPr>
                <w:sz w:val="24"/>
                <w:szCs w:val="24"/>
              </w:rPr>
            </w:pPr>
            <w:r w:rsidRPr="00E97888">
              <w:rPr>
                <w:sz w:val="24"/>
                <w:szCs w:val="24"/>
              </w:rPr>
              <w:t>ИТОГО:</w:t>
            </w:r>
          </w:p>
        </w:tc>
        <w:tc>
          <w:tcPr>
            <w:tcW w:w="1262" w:type="dxa"/>
          </w:tcPr>
          <w:p w14:paraId="425BF3BD" w14:textId="77777777" w:rsidR="00C84C47" w:rsidRPr="00E6673B" w:rsidRDefault="00C84C47" w:rsidP="00C84C47">
            <w:pPr>
              <w:autoSpaceDE w:val="0"/>
              <w:autoSpaceDN w:val="0"/>
              <w:adjustRightInd w:val="0"/>
              <w:jc w:val="center"/>
              <w:rPr>
                <w:sz w:val="24"/>
                <w:szCs w:val="24"/>
              </w:rPr>
            </w:pPr>
          </w:p>
        </w:tc>
        <w:tc>
          <w:tcPr>
            <w:tcW w:w="1109" w:type="dxa"/>
            <w:shd w:val="clear" w:color="auto" w:fill="auto"/>
            <w:vAlign w:val="center"/>
          </w:tcPr>
          <w:p w14:paraId="1C82761A" w14:textId="3A3946C0" w:rsidR="00C84C47" w:rsidRPr="00E6673B" w:rsidRDefault="00C84C47" w:rsidP="00C84C47">
            <w:pPr>
              <w:autoSpaceDE w:val="0"/>
              <w:autoSpaceDN w:val="0"/>
              <w:adjustRightInd w:val="0"/>
              <w:jc w:val="center"/>
              <w:rPr>
                <w:sz w:val="24"/>
                <w:szCs w:val="24"/>
              </w:rPr>
            </w:pPr>
          </w:p>
        </w:tc>
        <w:tc>
          <w:tcPr>
            <w:tcW w:w="1373" w:type="dxa"/>
          </w:tcPr>
          <w:p w14:paraId="53F98C21" w14:textId="77777777" w:rsidR="00C84C47" w:rsidRPr="00E6673B" w:rsidRDefault="00C84C47" w:rsidP="00C84C47">
            <w:pPr>
              <w:autoSpaceDE w:val="0"/>
              <w:autoSpaceDN w:val="0"/>
              <w:adjustRightInd w:val="0"/>
              <w:jc w:val="center"/>
              <w:rPr>
                <w:sz w:val="24"/>
                <w:szCs w:val="24"/>
              </w:rPr>
            </w:pPr>
          </w:p>
        </w:tc>
      </w:tr>
    </w:tbl>
    <w:p w14:paraId="7A8D4752" w14:textId="25C20582" w:rsidR="00B87331" w:rsidRPr="00BE736C" w:rsidRDefault="009124D2" w:rsidP="0061347A">
      <w:pPr>
        <w:autoSpaceDE w:val="0"/>
        <w:autoSpaceDN w:val="0"/>
        <w:adjustRightInd w:val="0"/>
        <w:outlineLvl w:val="0"/>
        <w:rPr>
          <w:sz w:val="24"/>
          <w:szCs w:val="24"/>
        </w:rPr>
      </w:pPr>
      <w:r>
        <w:rPr>
          <w:sz w:val="24"/>
          <w:szCs w:val="24"/>
        </w:rPr>
        <w:t>».</w:t>
      </w:r>
    </w:p>
    <w:sectPr w:rsidR="00B87331" w:rsidRPr="00BE736C" w:rsidSect="00C84C47">
      <w:pgSz w:w="11907" w:h="16840"/>
      <w:pgMar w:top="1134" w:right="850" w:bottom="1134" w:left="1701" w:header="567" w:footer="102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282DB" w14:textId="77777777" w:rsidR="00304789" w:rsidRDefault="00304789">
      <w:r>
        <w:separator/>
      </w:r>
    </w:p>
  </w:endnote>
  <w:endnote w:type="continuationSeparator" w:id="0">
    <w:p w14:paraId="3AD33768" w14:textId="77777777" w:rsidR="00304789" w:rsidRDefault="0030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59D72" w14:textId="77777777" w:rsidR="00304789" w:rsidRDefault="00304789">
      <w:r>
        <w:separator/>
      </w:r>
    </w:p>
  </w:footnote>
  <w:footnote w:type="continuationSeparator" w:id="0">
    <w:p w14:paraId="1A38767E" w14:textId="77777777" w:rsidR="00304789" w:rsidRDefault="00304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644867"/>
      <w:docPartObj>
        <w:docPartGallery w:val="Page Numbers (Top of Page)"/>
        <w:docPartUnique/>
      </w:docPartObj>
    </w:sdtPr>
    <w:sdtEndPr>
      <w:rPr>
        <w:sz w:val="24"/>
      </w:rPr>
    </w:sdtEndPr>
    <w:sdtContent>
      <w:p w14:paraId="0F4C8ED7" w14:textId="79500539" w:rsidR="00DF67BD" w:rsidRPr="00C84C47" w:rsidRDefault="00DF67BD">
        <w:pPr>
          <w:pStyle w:val="a3"/>
          <w:jc w:val="center"/>
          <w:rPr>
            <w:sz w:val="24"/>
          </w:rPr>
        </w:pPr>
        <w:r w:rsidRPr="00C84C47">
          <w:rPr>
            <w:sz w:val="24"/>
          </w:rPr>
          <w:fldChar w:fldCharType="begin"/>
        </w:r>
        <w:r w:rsidRPr="00C84C47">
          <w:rPr>
            <w:sz w:val="24"/>
          </w:rPr>
          <w:instrText>PAGE   \* MERGEFORMAT</w:instrText>
        </w:r>
        <w:r w:rsidRPr="00C84C47">
          <w:rPr>
            <w:sz w:val="24"/>
          </w:rPr>
          <w:fldChar w:fldCharType="separate"/>
        </w:r>
        <w:r w:rsidR="00650A46">
          <w:rPr>
            <w:noProof/>
            <w:sz w:val="24"/>
          </w:rPr>
          <w:t>17</w:t>
        </w:r>
        <w:r w:rsidRPr="00C84C47">
          <w:rPr>
            <w:sz w:val="24"/>
          </w:rPr>
          <w:fldChar w:fldCharType="end"/>
        </w:r>
      </w:p>
    </w:sdtContent>
  </w:sdt>
  <w:p w14:paraId="07108914" w14:textId="77777777" w:rsidR="00DF67BD" w:rsidRDefault="00DF67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A8EE" w14:textId="77777777" w:rsidR="00DF67BD" w:rsidRDefault="00DF67BD">
    <w:pPr>
      <w:pStyle w:val="a3"/>
      <w:jc w:val="center"/>
    </w:pPr>
  </w:p>
  <w:p w14:paraId="725A7FC9" w14:textId="77777777" w:rsidR="00DF67BD" w:rsidRDefault="00DF67B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476"/>
    <w:multiLevelType w:val="hybridMultilevel"/>
    <w:tmpl w:val="775CA85A"/>
    <w:lvl w:ilvl="0" w:tplc="AA029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FD1689"/>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6D1124A"/>
    <w:multiLevelType w:val="hybridMultilevel"/>
    <w:tmpl w:val="31C4B174"/>
    <w:lvl w:ilvl="0" w:tplc="4CD02C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2823CD"/>
    <w:multiLevelType w:val="hybridMultilevel"/>
    <w:tmpl w:val="76701B70"/>
    <w:lvl w:ilvl="0" w:tplc="062E8A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F383DE2"/>
    <w:multiLevelType w:val="hybridMultilevel"/>
    <w:tmpl w:val="BE86950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6C67B4"/>
    <w:multiLevelType w:val="multilevel"/>
    <w:tmpl w:val="6A28D98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7D0667B"/>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F1A77B4"/>
    <w:multiLevelType w:val="hybridMultilevel"/>
    <w:tmpl w:val="63C6191A"/>
    <w:lvl w:ilvl="0" w:tplc="8DCEAFD8">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6CF7A5D"/>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0F1376E"/>
    <w:multiLevelType w:val="multilevel"/>
    <w:tmpl w:val="50CAA86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0" w15:restartNumberingAfterBreak="0">
    <w:nsid w:val="62E9626E"/>
    <w:multiLevelType w:val="hybridMultilevel"/>
    <w:tmpl w:val="1E145E0A"/>
    <w:lvl w:ilvl="0" w:tplc="20BAFEF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AD4679"/>
    <w:multiLevelType w:val="hybridMultilevel"/>
    <w:tmpl w:val="7174C86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5F0ACF"/>
    <w:multiLevelType w:val="hybridMultilevel"/>
    <w:tmpl w:val="A208C018"/>
    <w:lvl w:ilvl="0" w:tplc="DE2AA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8"/>
  </w:num>
  <w:num w:numId="8">
    <w:abstractNumId w:val="3"/>
  </w:num>
  <w:num w:numId="9">
    <w:abstractNumId w:val="10"/>
  </w:num>
  <w:num w:numId="10">
    <w:abstractNumId w:val="11"/>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2905=Бланк письма Министерства Финансов Сахалинской области"/>
    <w:docVar w:name="attr1#Вид документа" w:val="OID_TYPE#620562866=Служебные письма министерства финансов Сах.области"/>
    <w:docVar w:name="SPD_Annotation" w:val="НОВОЕ Бланк письма Главного финансового управления"/>
    <w:docVar w:name="SPD_hostURL" w:val="kodspd"/>
    <w:docVar w:name="SPD_vDir" w:val="spd"/>
  </w:docVars>
  <w:rsids>
    <w:rsidRoot w:val="00AA0031"/>
    <w:rsid w:val="00002ABD"/>
    <w:rsid w:val="000053C5"/>
    <w:rsid w:val="000140F7"/>
    <w:rsid w:val="00020EA3"/>
    <w:rsid w:val="000227E7"/>
    <w:rsid w:val="0002379B"/>
    <w:rsid w:val="00023FF3"/>
    <w:rsid w:val="00025756"/>
    <w:rsid w:val="00027628"/>
    <w:rsid w:val="0003202F"/>
    <w:rsid w:val="00035089"/>
    <w:rsid w:val="00035A5B"/>
    <w:rsid w:val="000373C5"/>
    <w:rsid w:val="0004319C"/>
    <w:rsid w:val="00043AC4"/>
    <w:rsid w:val="00046906"/>
    <w:rsid w:val="000470FA"/>
    <w:rsid w:val="0004796C"/>
    <w:rsid w:val="000531A5"/>
    <w:rsid w:val="00054A29"/>
    <w:rsid w:val="00055521"/>
    <w:rsid w:val="00060D9A"/>
    <w:rsid w:val="00062292"/>
    <w:rsid w:val="000627EC"/>
    <w:rsid w:val="00063653"/>
    <w:rsid w:val="00064529"/>
    <w:rsid w:val="000656C7"/>
    <w:rsid w:val="00066462"/>
    <w:rsid w:val="00067A96"/>
    <w:rsid w:val="00070A6C"/>
    <w:rsid w:val="00071F6C"/>
    <w:rsid w:val="00074F53"/>
    <w:rsid w:val="00077B47"/>
    <w:rsid w:val="0008200E"/>
    <w:rsid w:val="000850F5"/>
    <w:rsid w:val="00085571"/>
    <w:rsid w:val="00086B43"/>
    <w:rsid w:val="00087618"/>
    <w:rsid w:val="0009374E"/>
    <w:rsid w:val="000958DA"/>
    <w:rsid w:val="000A4D74"/>
    <w:rsid w:val="000B3F85"/>
    <w:rsid w:val="000B4C30"/>
    <w:rsid w:val="000C68C9"/>
    <w:rsid w:val="000C7F60"/>
    <w:rsid w:val="000D0A67"/>
    <w:rsid w:val="000D0B94"/>
    <w:rsid w:val="000D0F8A"/>
    <w:rsid w:val="000D168B"/>
    <w:rsid w:val="000D2A78"/>
    <w:rsid w:val="000D2B49"/>
    <w:rsid w:val="000D3DB1"/>
    <w:rsid w:val="000D4555"/>
    <w:rsid w:val="000E0B6B"/>
    <w:rsid w:val="000E2472"/>
    <w:rsid w:val="000E61B6"/>
    <w:rsid w:val="000E657C"/>
    <w:rsid w:val="000E6996"/>
    <w:rsid w:val="000E746C"/>
    <w:rsid w:val="000F1857"/>
    <w:rsid w:val="000F2531"/>
    <w:rsid w:val="000F2C2A"/>
    <w:rsid w:val="000F4250"/>
    <w:rsid w:val="000F57DB"/>
    <w:rsid w:val="001031AC"/>
    <w:rsid w:val="00103EA0"/>
    <w:rsid w:val="0010535D"/>
    <w:rsid w:val="00105CD5"/>
    <w:rsid w:val="0011127A"/>
    <w:rsid w:val="00111380"/>
    <w:rsid w:val="001115A1"/>
    <w:rsid w:val="001129C5"/>
    <w:rsid w:val="001158C4"/>
    <w:rsid w:val="001202DD"/>
    <w:rsid w:val="0012149F"/>
    <w:rsid w:val="00121650"/>
    <w:rsid w:val="001226C0"/>
    <w:rsid w:val="00122CD9"/>
    <w:rsid w:val="00124205"/>
    <w:rsid w:val="00124775"/>
    <w:rsid w:val="0012546C"/>
    <w:rsid w:val="00130271"/>
    <w:rsid w:val="00130945"/>
    <w:rsid w:val="00130FE5"/>
    <w:rsid w:val="00134370"/>
    <w:rsid w:val="001361DC"/>
    <w:rsid w:val="001408D6"/>
    <w:rsid w:val="00144F27"/>
    <w:rsid w:val="00145008"/>
    <w:rsid w:val="00147812"/>
    <w:rsid w:val="001500FC"/>
    <w:rsid w:val="00153CA6"/>
    <w:rsid w:val="00155667"/>
    <w:rsid w:val="00161C20"/>
    <w:rsid w:val="001622C1"/>
    <w:rsid w:val="00163309"/>
    <w:rsid w:val="00164F8F"/>
    <w:rsid w:val="00172A83"/>
    <w:rsid w:val="001737EC"/>
    <w:rsid w:val="001771DE"/>
    <w:rsid w:val="00177D44"/>
    <w:rsid w:val="001809D9"/>
    <w:rsid w:val="00182D96"/>
    <w:rsid w:val="0018396D"/>
    <w:rsid w:val="00184BE2"/>
    <w:rsid w:val="001851F8"/>
    <w:rsid w:val="00186ACD"/>
    <w:rsid w:val="00190C24"/>
    <w:rsid w:val="00191432"/>
    <w:rsid w:val="00191E6E"/>
    <w:rsid w:val="00192D7A"/>
    <w:rsid w:val="00194922"/>
    <w:rsid w:val="00194C86"/>
    <w:rsid w:val="00195C86"/>
    <w:rsid w:val="00195ED0"/>
    <w:rsid w:val="00196C7A"/>
    <w:rsid w:val="001A0BD3"/>
    <w:rsid w:val="001A16E6"/>
    <w:rsid w:val="001A18BD"/>
    <w:rsid w:val="001B006D"/>
    <w:rsid w:val="001B1507"/>
    <w:rsid w:val="001B213F"/>
    <w:rsid w:val="001B416F"/>
    <w:rsid w:val="001B54EB"/>
    <w:rsid w:val="001B7B5D"/>
    <w:rsid w:val="001C4EDA"/>
    <w:rsid w:val="001C5697"/>
    <w:rsid w:val="001C7C82"/>
    <w:rsid w:val="001D2C43"/>
    <w:rsid w:val="001D3A40"/>
    <w:rsid w:val="001D51AC"/>
    <w:rsid w:val="001D5978"/>
    <w:rsid w:val="001D7DDC"/>
    <w:rsid w:val="001E277F"/>
    <w:rsid w:val="001E2846"/>
    <w:rsid w:val="001E2D9C"/>
    <w:rsid w:val="001E3DEA"/>
    <w:rsid w:val="001E5E75"/>
    <w:rsid w:val="001F0865"/>
    <w:rsid w:val="001F0AB4"/>
    <w:rsid w:val="001F3406"/>
    <w:rsid w:val="001F35B8"/>
    <w:rsid w:val="001F41F0"/>
    <w:rsid w:val="001F66DC"/>
    <w:rsid w:val="001F69A5"/>
    <w:rsid w:val="00204915"/>
    <w:rsid w:val="00207661"/>
    <w:rsid w:val="002100A4"/>
    <w:rsid w:val="00211112"/>
    <w:rsid w:val="00211AB5"/>
    <w:rsid w:val="00223BAB"/>
    <w:rsid w:val="00223FED"/>
    <w:rsid w:val="002251F0"/>
    <w:rsid w:val="00225464"/>
    <w:rsid w:val="00225F38"/>
    <w:rsid w:val="00226EA4"/>
    <w:rsid w:val="00226EBE"/>
    <w:rsid w:val="00227232"/>
    <w:rsid w:val="00230046"/>
    <w:rsid w:val="00231842"/>
    <w:rsid w:val="00231C6A"/>
    <w:rsid w:val="00231DF1"/>
    <w:rsid w:val="002323B0"/>
    <w:rsid w:val="0023529D"/>
    <w:rsid w:val="00235D02"/>
    <w:rsid w:val="00236101"/>
    <w:rsid w:val="002411B9"/>
    <w:rsid w:val="00243CFE"/>
    <w:rsid w:val="00244949"/>
    <w:rsid w:val="00244AC5"/>
    <w:rsid w:val="00245320"/>
    <w:rsid w:val="00246E25"/>
    <w:rsid w:val="00246F96"/>
    <w:rsid w:val="00250C28"/>
    <w:rsid w:val="00250FD5"/>
    <w:rsid w:val="00252BD3"/>
    <w:rsid w:val="00252EDB"/>
    <w:rsid w:val="00253983"/>
    <w:rsid w:val="00253A82"/>
    <w:rsid w:val="0025569E"/>
    <w:rsid w:val="00263934"/>
    <w:rsid w:val="00263B70"/>
    <w:rsid w:val="002647CD"/>
    <w:rsid w:val="00264D3C"/>
    <w:rsid w:val="0026502A"/>
    <w:rsid w:val="00266DB0"/>
    <w:rsid w:val="0027283F"/>
    <w:rsid w:val="00273BDA"/>
    <w:rsid w:val="002740DF"/>
    <w:rsid w:val="002742FA"/>
    <w:rsid w:val="00275CE6"/>
    <w:rsid w:val="00276EDB"/>
    <w:rsid w:val="00280408"/>
    <w:rsid w:val="00280E8E"/>
    <w:rsid w:val="0028466B"/>
    <w:rsid w:val="0028518A"/>
    <w:rsid w:val="0028597E"/>
    <w:rsid w:val="00285A39"/>
    <w:rsid w:val="00287DCA"/>
    <w:rsid w:val="00290368"/>
    <w:rsid w:val="00293700"/>
    <w:rsid w:val="00293FF6"/>
    <w:rsid w:val="002941C7"/>
    <w:rsid w:val="0029476A"/>
    <w:rsid w:val="00294AAC"/>
    <w:rsid w:val="00295F3E"/>
    <w:rsid w:val="002A050A"/>
    <w:rsid w:val="002A171E"/>
    <w:rsid w:val="002A6189"/>
    <w:rsid w:val="002A69AA"/>
    <w:rsid w:val="002A6B4F"/>
    <w:rsid w:val="002B035A"/>
    <w:rsid w:val="002B58D1"/>
    <w:rsid w:val="002C13D3"/>
    <w:rsid w:val="002C144D"/>
    <w:rsid w:val="002C2940"/>
    <w:rsid w:val="002C6096"/>
    <w:rsid w:val="002C6FF7"/>
    <w:rsid w:val="002D0979"/>
    <w:rsid w:val="002D0B46"/>
    <w:rsid w:val="002D3ADD"/>
    <w:rsid w:val="002D3E5E"/>
    <w:rsid w:val="002D618D"/>
    <w:rsid w:val="002D6BFF"/>
    <w:rsid w:val="002D72CE"/>
    <w:rsid w:val="002E04F6"/>
    <w:rsid w:val="002E1B1E"/>
    <w:rsid w:val="002E318E"/>
    <w:rsid w:val="002E3518"/>
    <w:rsid w:val="002E458D"/>
    <w:rsid w:val="002E5287"/>
    <w:rsid w:val="002E5576"/>
    <w:rsid w:val="002E6263"/>
    <w:rsid w:val="002E74CD"/>
    <w:rsid w:val="002F0DD4"/>
    <w:rsid w:val="002F2614"/>
    <w:rsid w:val="002F3E04"/>
    <w:rsid w:val="002F468B"/>
    <w:rsid w:val="002F55AA"/>
    <w:rsid w:val="002F5C12"/>
    <w:rsid w:val="002F7CD1"/>
    <w:rsid w:val="00302F3F"/>
    <w:rsid w:val="003033E7"/>
    <w:rsid w:val="00303FCE"/>
    <w:rsid w:val="00304789"/>
    <w:rsid w:val="0030581B"/>
    <w:rsid w:val="0030644C"/>
    <w:rsid w:val="003100E7"/>
    <w:rsid w:val="003119B6"/>
    <w:rsid w:val="0031212C"/>
    <w:rsid w:val="00313E87"/>
    <w:rsid w:val="00323B97"/>
    <w:rsid w:val="00326AA7"/>
    <w:rsid w:val="003271AB"/>
    <w:rsid w:val="0032777E"/>
    <w:rsid w:val="00334D5C"/>
    <w:rsid w:val="00347015"/>
    <w:rsid w:val="00347734"/>
    <w:rsid w:val="003507C4"/>
    <w:rsid w:val="003542A3"/>
    <w:rsid w:val="003542B4"/>
    <w:rsid w:val="00355A3E"/>
    <w:rsid w:val="003568AF"/>
    <w:rsid w:val="00364087"/>
    <w:rsid w:val="003663F5"/>
    <w:rsid w:val="00367DAF"/>
    <w:rsid w:val="00371670"/>
    <w:rsid w:val="00372A5B"/>
    <w:rsid w:val="00372E29"/>
    <w:rsid w:val="00380DF0"/>
    <w:rsid w:val="00385AA0"/>
    <w:rsid w:val="003922F1"/>
    <w:rsid w:val="00394806"/>
    <w:rsid w:val="00394B82"/>
    <w:rsid w:val="0039570B"/>
    <w:rsid w:val="00397F45"/>
    <w:rsid w:val="003A0BAB"/>
    <w:rsid w:val="003A1C88"/>
    <w:rsid w:val="003A235E"/>
    <w:rsid w:val="003A2BAC"/>
    <w:rsid w:val="003A34B1"/>
    <w:rsid w:val="003A6422"/>
    <w:rsid w:val="003A6D7D"/>
    <w:rsid w:val="003B25BC"/>
    <w:rsid w:val="003B4007"/>
    <w:rsid w:val="003B43EE"/>
    <w:rsid w:val="003C19C9"/>
    <w:rsid w:val="003C2B69"/>
    <w:rsid w:val="003C3E3E"/>
    <w:rsid w:val="003C61CE"/>
    <w:rsid w:val="003C6776"/>
    <w:rsid w:val="003C6AD8"/>
    <w:rsid w:val="003C7DFB"/>
    <w:rsid w:val="003C7EE3"/>
    <w:rsid w:val="003D1442"/>
    <w:rsid w:val="003D2562"/>
    <w:rsid w:val="003D4065"/>
    <w:rsid w:val="003D49B3"/>
    <w:rsid w:val="003D4A1F"/>
    <w:rsid w:val="003D62E8"/>
    <w:rsid w:val="003D67BA"/>
    <w:rsid w:val="003E0642"/>
    <w:rsid w:val="003E3357"/>
    <w:rsid w:val="003E33D4"/>
    <w:rsid w:val="003E3F6E"/>
    <w:rsid w:val="003E540E"/>
    <w:rsid w:val="003F4EDA"/>
    <w:rsid w:val="00401BDC"/>
    <w:rsid w:val="00403C58"/>
    <w:rsid w:val="004070E9"/>
    <w:rsid w:val="004079D3"/>
    <w:rsid w:val="0041024D"/>
    <w:rsid w:val="0041068F"/>
    <w:rsid w:val="00410E73"/>
    <w:rsid w:val="00414EF7"/>
    <w:rsid w:val="00415C13"/>
    <w:rsid w:val="004208BE"/>
    <w:rsid w:val="0042095B"/>
    <w:rsid w:val="00420ABA"/>
    <w:rsid w:val="00420C05"/>
    <w:rsid w:val="00420FC2"/>
    <w:rsid w:val="004223AC"/>
    <w:rsid w:val="00424D95"/>
    <w:rsid w:val="00432679"/>
    <w:rsid w:val="00432AA8"/>
    <w:rsid w:val="004335C5"/>
    <w:rsid w:val="00436946"/>
    <w:rsid w:val="00436F3D"/>
    <w:rsid w:val="00437C32"/>
    <w:rsid w:val="00441DCC"/>
    <w:rsid w:val="00443111"/>
    <w:rsid w:val="004450BA"/>
    <w:rsid w:val="0044686F"/>
    <w:rsid w:val="00451240"/>
    <w:rsid w:val="0045316F"/>
    <w:rsid w:val="004533D2"/>
    <w:rsid w:val="004536CC"/>
    <w:rsid w:val="004548A4"/>
    <w:rsid w:val="00454D97"/>
    <w:rsid w:val="004559B0"/>
    <w:rsid w:val="0045792E"/>
    <w:rsid w:val="00460C07"/>
    <w:rsid w:val="0046112D"/>
    <w:rsid w:val="00461AF0"/>
    <w:rsid w:val="0046424D"/>
    <w:rsid w:val="004656AE"/>
    <w:rsid w:val="00466F1A"/>
    <w:rsid w:val="00467F1B"/>
    <w:rsid w:val="00471AD1"/>
    <w:rsid w:val="004746AF"/>
    <w:rsid w:val="00475B92"/>
    <w:rsid w:val="00483C1B"/>
    <w:rsid w:val="00483FCB"/>
    <w:rsid w:val="004850D9"/>
    <w:rsid w:val="00486DFA"/>
    <w:rsid w:val="004917F8"/>
    <w:rsid w:val="004930A5"/>
    <w:rsid w:val="0049365E"/>
    <w:rsid w:val="00494A48"/>
    <w:rsid w:val="00494CD0"/>
    <w:rsid w:val="004A08C3"/>
    <w:rsid w:val="004A0D5C"/>
    <w:rsid w:val="004A3037"/>
    <w:rsid w:val="004A67F2"/>
    <w:rsid w:val="004A719F"/>
    <w:rsid w:val="004A7423"/>
    <w:rsid w:val="004B1E2D"/>
    <w:rsid w:val="004B45C0"/>
    <w:rsid w:val="004B7A80"/>
    <w:rsid w:val="004C2861"/>
    <w:rsid w:val="004C6259"/>
    <w:rsid w:val="004D0A93"/>
    <w:rsid w:val="004D28FD"/>
    <w:rsid w:val="004D360C"/>
    <w:rsid w:val="004D41B3"/>
    <w:rsid w:val="004D5247"/>
    <w:rsid w:val="004E0127"/>
    <w:rsid w:val="004E20F1"/>
    <w:rsid w:val="004E257B"/>
    <w:rsid w:val="004E652B"/>
    <w:rsid w:val="004F2F81"/>
    <w:rsid w:val="004F3FF0"/>
    <w:rsid w:val="004F489F"/>
    <w:rsid w:val="00504C6A"/>
    <w:rsid w:val="00510B59"/>
    <w:rsid w:val="005126E9"/>
    <w:rsid w:val="00512DD7"/>
    <w:rsid w:val="00512FE3"/>
    <w:rsid w:val="00514CF1"/>
    <w:rsid w:val="00515192"/>
    <w:rsid w:val="005159A6"/>
    <w:rsid w:val="00520B3F"/>
    <w:rsid w:val="0053065B"/>
    <w:rsid w:val="005308CC"/>
    <w:rsid w:val="00531034"/>
    <w:rsid w:val="00533E36"/>
    <w:rsid w:val="00534ACE"/>
    <w:rsid w:val="00535860"/>
    <w:rsid w:val="0053787B"/>
    <w:rsid w:val="0054187F"/>
    <w:rsid w:val="00541A8E"/>
    <w:rsid w:val="00542B50"/>
    <w:rsid w:val="0054483B"/>
    <w:rsid w:val="00547E2A"/>
    <w:rsid w:val="00550CFE"/>
    <w:rsid w:val="005542C1"/>
    <w:rsid w:val="00554B42"/>
    <w:rsid w:val="00560247"/>
    <w:rsid w:val="0056029F"/>
    <w:rsid w:val="00560C4D"/>
    <w:rsid w:val="0056181D"/>
    <w:rsid w:val="00562DA0"/>
    <w:rsid w:val="005659C6"/>
    <w:rsid w:val="00565D10"/>
    <w:rsid w:val="005703E1"/>
    <w:rsid w:val="005711D4"/>
    <w:rsid w:val="00572580"/>
    <w:rsid w:val="00573234"/>
    <w:rsid w:val="0057364E"/>
    <w:rsid w:val="00574199"/>
    <w:rsid w:val="00575458"/>
    <w:rsid w:val="00575D99"/>
    <w:rsid w:val="00576C07"/>
    <w:rsid w:val="00576FD3"/>
    <w:rsid w:val="00582131"/>
    <w:rsid w:val="005843E1"/>
    <w:rsid w:val="00584A24"/>
    <w:rsid w:val="00585480"/>
    <w:rsid w:val="005910F1"/>
    <w:rsid w:val="00592301"/>
    <w:rsid w:val="00592878"/>
    <w:rsid w:val="0059564A"/>
    <w:rsid w:val="00597B37"/>
    <w:rsid w:val="005A09B0"/>
    <w:rsid w:val="005A1944"/>
    <w:rsid w:val="005A33DE"/>
    <w:rsid w:val="005A7796"/>
    <w:rsid w:val="005A7ED7"/>
    <w:rsid w:val="005B04E7"/>
    <w:rsid w:val="005B49D1"/>
    <w:rsid w:val="005B6800"/>
    <w:rsid w:val="005B6BC6"/>
    <w:rsid w:val="005B78A3"/>
    <w:rsid w:val="005C2188"/>
    <w:rsid w:val="005C4F0A"/>
    <w:rsid w:val="005C5871"/>
    <w:rsid w:val="005D3A5D"/>
    <w:rsid w:val="005D7C4F"/>
    <w:rsid w:val="005E057D"/>
    <w:rsid w:val="005E0E06"/>
    <w:rsid w:val="005E10B4"/>
    <w:rsid w:val="005E10BD"/>
    <w:rsid w:val="005E32E3"/>
    <w:rsid w:val="005E49E3"/>
    <w:rsid w:val="005E52D2"/>
    <w:rsid w:val="005E6B74"/>
    <w:rsid w:val="005E6EE5"/>
    <w:rsid w:val="005E7290"/>
    <w:rsid w:val="005F170B"/>
    <w:rsid w:val="005F1B76"/>
    <w:rsid w:val="005F3D22"/>
    <w:rsid w:val="005F3FDA"/>
    <w:rsid w:val="005F4F6A"/>
    <w:rsid w:val="005F4FD0"/>
    <w:rsid w:val="0060169A"/>
    <w:rsid w:val="00602DEA"/>
    <w:rsid w:val="00602F86"/>
    <w:rsid w:val="006040C5"/>
    <w:rsid w:val="0060466F"/>
    <w:rsid w:val="00605905"/>
    <w:rsid w:val="0061347A"/>
    <w:rsid w:val="0061596B"/>
    <w:rsid w:val="00616056"/>
    <w:rsid w:val="00622EA7"/>
    <w:rsid w:val="006244FD"/>
    <w:rsid w:val="00625486"/>
    <w:rsid w:val="00625658"/>
    <w:rsid w:val="006260BE"/>
    <w:rsid w:val="006323CA"/>
    <w:rsid w:val="00632DA8"/>
    <w:rsid w:val="00632F48"/>
    <w:rsid w:val="00634841"/>
    <w:rsid w:val="00634A0D"/>
    <w:rsid w:val="00634F9A"/>
    <w:rsid w:val="006353BD"/>
    <w:rsid w:val="006356F9"/>
    <w:rsid w:val="00635E63"/>
    <w:rsid w:val="00636521"/>
    <w:rsid w:val="00636ADD"/>
    <w:rsid w:val="0064222F"/>
    <w:rsid w:val="00642C1A"/>
    <w:rsid w:val="00643399"/>
    <w:rsid w:val="00650679"/>
    <w:rsid w:val="00650A46"/>
    <w:rsid w:val="006529E4"/>
    <w:rsid w:val="00652E32"/>
    <w:rsid w:val="00654EB9"/>
    <w:rsid w:val="00660208"/>
    <w:rsid w:val="00660816"/>
    <w:rsid w:val="00660AA7"/>
    <w:rsid w:val="0066293B"/>
    <w:rsid w:val="006634E3"/>
    <w:rsid w:val="006639AA"/>
    <w:rsid w:val="00663B7E"/>
    <w:rsid w:val="00663B83"/>
    <w:rsid w:val="0067060F"/>
    <w:rsid w:val="00670A6A"/>
    <w:rsid w:val="00673201"/>
    <w:rsid w:val="00673B77"/>
    <w:rsid w:val="006752C3"/>
    <w:rsid w:val="006809F3"/>
    <w:rsid w:val="00681A66"/>
    <w:rsid w:val="00681FD3"/>
    <w:rsid w:val="00684379"/>
    <w:rsid w:val="00687606"/>
    <w:rsid w:val="00687B75"/>
    <w:rsid w:val="00687FE7"/>
    <w:rsid w:val="0069005A"/>
    <w:rsid w:val="0069360C"/>
    <w:rsid w:val="006938FE"/>
    <w:rsid w:val="006963B0"/>
    <w:rsid w:val="00697872"/>
    <w:rsid w:val="00697C6E"/>
    <w:rsid w:val="006A226B"/>
    <w:rsid w:val="006B093C"/>
    <w:rsid w:val="006B5CFA"/>
    <w:rsid w:val="006B64F0"/>
    <w:rsid w:val="006C1145"/>
    <w:rsid w:val="006C44B5"/>
    <w:rsid w:val="006C6483"/>
    <w:rsid w:val="006C6F6F"/>
    <w:rsid w:val="006D0123"/>
    <w:rsid w:val="006D248A"/>
    <w:rsid w:val="006D3C90"/>
    <w:rsid w:val="006E0B10"/>
    <w:rsid w:val="006E18E0"/>
    <w:rsid w:val="006E2536"/>
    <w:rsid w:val="006E73BB"/>
    <w:rsid w:val="006F3313"/>
    <w:rsid w:val="006F3B8F"/>
    <w:rsid w:val="006F5CB1"/>
    <w:rsid w:val="006F71EC"/>
    <w:rsid w:val="006F7DD6"/>
    <w:rsid w:val="00700EA8"/>
    <w:rsid w:val="007018ED"/>
    <w:rsid w:val="007025E2"/>
    <w:rsid w:val="007054FE"/>
    <w:rsid w:val="00711046"/>
    <w:rsid w:val="0071113B"/>
    <w:rsid w:val="00711506"/>
    <w:rsid w:val="0071169A"/>
    <w:rsid w:val="00713BDC"/>
    <w:rsid w:val="00716E93"/>
    <w:rsid w:val="00717C23"/>
    <w:rsid w:val="00722BD8"/>
    <w:rsid w:val="00723D29"/>
    <w:rsid w:val="00724EDB"/>
    <w:rsid w:val="007257AA"/>
    <w:rsid w:val="00726E3C"/>
    <w:rsid w:val="0073048A"/>
    <w:rsid w:val="00730BF7"/>
    <w:rsid w:val="007319B1"/>
    <w:rsid w:val="00731A21"/>
    <w:rsid w:val="00732D4C"/>
    <w:rsid w:val="007346EA"/>
    <w:rsid w:val="00734F79"/>
    <w:rsid w:val="00735220"/>
    <w:rsid w:val="00737D38"/>
    <w:rsid w:val="007402ED"/>
    <w:rsid w:val="0074223F"/>
    <w:rsid w:val="00742E15"/>
    <w:rsid w:val="00744189"/>
    <w:rsid w:val="007442C8"/>
    <w:rsid w:val="007445AC"/>
    <w:rsid w:val="00746F7E"/>
    <w:rsid w:val="00747AE2"/>
    <w:rsid w:val="00751060"/>
    <w:rsid w:val="00751098"/>
    <w:rsid w:val="007540D8"/>
    <w:rsid w:val="00757B4F"/>
    <w:rsid w:val="00757D9F"/>
    <w:rsid w:val="00762AAF"/>
    <w:rsid w:val="00763D64"/>
    <w:rsid w:val="00764FF9"/>
    <w:rsid w:val="00765606"/>
    <w:rsid w:val="007662BE"/>
    <w:rsid w:val="00766E84"/>
    <w:rsid w:val="00770024"/>
    <w:rsid w:val="00770935"/>
    <w:rsid w:val="0077299B"/>
    <w:rsid w:val="00774206"/>
    <w:rsid w:val="00774A2E"/>
    <w:rsid w:val="00782F99"/>
    <w:rsid w:val="007830F2"/>
    <w:rsid w:val="00795B26"/>
    <w:rsid w:val="00796502"/>
    <w:rsid w:val="00796F82"/>
    <w:rsid w:val="00797901"/>
    <w:rsid w:val="007A24EA"/>
    <w:rsid w:val="007A343A"/>
    <w:rsid w:val="007A34AC"/>
    <w:rsid w:val="007A409B"/>
    <w:rsid w:val="007B57AC"/>
    <w:rsid w:val="007B7171"/>
    <w:rsid w:val="007B7962"/>
    <w:rsid w:val="007C108D"/>
    <w:rsid w:val="007C212E"/>
    <w:rsid w:val="007C3292"/>
    <w:rsid w:val="007D04EA"/>
    <w:rsid w:val="007D4052"/>
    <w:rsid w:val="007D4323"/>
    <w:rsid w:val="007D5477"/>
    <w:rsid w:val="007D7E61"/>
    <w:rsid w:val="007E15E6"/>
    <w:rsid w:val="007E220C"/>
    <w:rsid w:val="007E49D6"/>
    <w:rsid w:val="007E76D4"/>
    <w:rsid w:val="007E7D07"/>
    <w:rsid w:val="007F2054"/>
    <w:rsid w:val="007F2FC0"/>
    <w:rsid w:val="007F34D3"/>
    <w:rsid w:val="007F490A"/>
    <w:rsid w:val="007F57DF"/>
    <w:rsid w:val="00800A97"/>
    <w:rsid w:val="0080766C"/>
    <w:rsid w:val="008117D0"/>
    <w:rsid w:val="00811C19"/>
    <w:rsid w:val="0081352D"/>
    <w:rsid w:val="008209F2"/>
    <w:rsid w:val="008212F6"/>
    <w:rsid w:val="00822B40"/>
    <w:rsid w:val="008268DA"/>
    <w:rsid w:val="00831421"/>
    <w:rsid w:val="008321DD"/>
    <w:rsid w:val="00832BDA"/>
    <w:rsid w:val="008345F5"/>
    <w:rsid w:val="00834E36"/>
    <w:rsid w:val="00836E4B"/>
    <w:rsid w:val="008440AB"/>
    <w:rsid w:val="0084412F"/>
    <w:rsid w:val="008470A5"/>
    <w:rsid w:val="00847CFA"/>
    <w:rsid w:val="00852033"/>
    <w:rsid w:val="008531A7"/>
    <w:rsid w:val="00856564"/>
    <w:rsid w:val="008568E2"/>
    <w:rsid w:val="00857B05"/>
    <w:rsid w:val="0086260A"/>
    <w:rsid w:val="00863E08"/>
    <w:rsid w:val="00870205"/>
    <w:rsid w:val="00872C78"/>
    <w:rsid w:val="00873315"/>
    <w:rsid w:val="00875DFC"/>
    <w:rsid w:val="00877C2A"/>
    <w:rsid w:val="00880261"/>
    <w:rsid w:val="00882D54"/>
    <w:rsid w:val="00883661"/>
    <w:rsid w:val="00883DC9"/>
    <w:rsid w:val="00885140"/>
    <w:rsid w:val="008865EB"/>
    <w:rsid w:val="00887378"/>
    <w:rsid w:val="008878D7"/>
    <w:rsid w:val="00890219"/>
    <w:rsid w:val="00893AE5"/>
    <w:rsid w:val="00894CE5"/>
    <w:rsid w:val="0089744C"/>
    <w:rsid w:val="008A4E6A"/>
    <w:rsid w:val="008B3EC0"/>
    <w:rsid w:val="008B437A"/>
    <w:rsid w:val="008C17FC"/>
    <w:rsid w:val="008C28E0"/>
    <w:rsid w:val="008C5CC6"/>
    <w:rsid w:val="008D19BD"/>
    <w:rsid w:val="008D1F45"/>
    <w:rsid w:val="008D35F6"/>
    <w:rsid w:val="008E09D3"/>
    <w:rsid w:val="008E1C37"/>
    <w:rsid w:val="008E3090"/>
    <w:rsid w:val="008E37B1"/>
    <w:rsid w:val="008E512A"/>
    <w:rsid w:val="008F108E"/>
    <w:rsid w:val="008F2B32"/>
    <w:rsid w:val="008F650C"/>
    <w:rsid w:val="00902DF3"/>
    <w:rsid w:val="009038D8"/>
    <w:rsid w:val="00904B85"/>
    <w:rsid w:val="009075D8"/>
    <w:rsid w:val="00910FA2"/>
    <w:rsid w:val="009124D2"/>
    <w:rsid w:val="00913E7C"/>
    <w:rsid w:val="0091533A"/>
    <w:rsid w:val="0091623D"/>
    <w:rsid w:val="009217EB"/>
    <w:rsid w:val="009254A9"/>
    <w:rsid w:val="00926624"/>
    <w:rsid w:val="00930EF5"/>
    <w:rsid w:val="009327BB"/>
    <w:rsid w:val="00932C8A"/>
    <w:rsid w:val="00935BF2"/>
    <w:rsid w:val="009373A7"/>
    <w:rsid w:val="00940B29"/>
    <w:rsid w:val="0094545F"/>
    <w:rsid w:val="00946F1D"/>
    <w:rsid w:val="00947FED"/>
    <w:rsid w:val="009515C8"/>
    <w:rsid w:val="00952E22"/>
    <w:rsid w:val="009532C4"/>
    <w:rsid w:val="00954932"/>
    <w:rsid w:val="00956486"/>
    <w:rsid w:val="00962BAF"/>
    <w:rsid w:val="00962C60"/>
    <w:rsid w:val="00963111"/>
    <w:rsid w:val="00966457"/>
    <w:rsid w:val="0097123C"/>
    <w:rsid w:val="00973F51"/>
    <w:rsid w:val="00973FEB"/>
    <w:rsid w:val="009744BC"/>
    <w:rsid w:val="009749E8"/>
    <w:rsid w:val="00974A08"/>
    <w:rsid w:val="009754AA"/>
    <w:rsid w:val="00980C8D"/>
    <w:rsid w:val="00980EC5"/>
    <w:rsid w:val="00985279"/>
    <w:rsid w:val="00987461"/>
    <w:rsid w:val="00987B82"/>
    <w:rsid w:val="00987E4E"/>
    <w:rsid w:val="00992B9D"/>
    <w:rsid w:val="00993872"/>
    <w:rsid w:val="00993BD1"/>
    <w:rsid w:val="0099499E"/>
    <w:rsid w:val="009949A5"/>
    <w:rsid w:val="009951DF"/>
    <w:rsid w:val="009964CB"/>
    <w:rsid w:val="009A003E"/>
    <w:rsid w:val="009A09C5"/>
    <w:rsid w:val="009A18F7"/>
    <w:rsid w:val="009A26B6"/>
    <w:rsid w:val="009B14D7"/>
    <w:rsid w:val="009B40DB"/>
    <w:rsid w:val="009B4951"/>
    <w:rsid w:val="009B6592"/>
    <w:rsid w:val="009B7484"/>
    <w:rsid w:val="009C6C4B"/>
    <w:rsid w:val="009C7B82"/>
    <w:rsid w:val="009D00CF"/>
    <w:rsid w:val="009D0A52"/>
    <w:rsid w:val="009D36B9"/>
    <w:rsid w:val="009D7D6A"/>
    <w:rsid w:val="009E403F"/>
    <w:rsid w:val="009E4913"/>
    <w:rsid w:val="009E49B6"/>
    <w:rsid w:val="009E6A03"/>
    <w:rsid w:val="009E7A68"/>
    <w:rsid w:val="009F0CD2"/>
    <w:rsid w:val="009F25EC"/>
    <w:rsid w:val="009F2B78"/>
    <w:rsid w:val="009F322F"/>
    <w:rsid w:val="009F617C"/>
    <w:rsid w:val="00A033CF"/>
    <w:rsid w:val="00A04C3B"/>
    <w:rsid w:val="00A07362"/>
    <w:rsid w:val="00A10725"/>
    <w:rsid w:val="00A10739"/>
    <w:rsid w:val="00A111A9"/>
    <w:rsid w:val="00A1517A"/>
    <w:rsid w:val="00A15BC3"/>
    <w:rsid w:val="00A2223B"/>
    <w:rsid w:val="00A23C42"/>
    <w:rsid w:val="00A254A1"/>
    <w:rsid w:val="00A261E1"/>
    <w:rsid w:val="00A264DA"/>
    <w:rsid w:val="00A270D1"/>
    <w:rsid w:val="00A309D0"/>
    <w:rsid w:val="00A3232D"/>
    <w:rsid w:val="00A3669C"/>
    <w:rsid w:val="00A36AB3"/>
    <w:rsid w:val="00A37355"/>
    <w:rsid w:val="00A42A24"/>
    <w:rsid w:val="00A43D66"/>
    <w:rsid w:val="00A441B7"/>
    <w:rsid w:val="00A52570"/>
    <w:rsid w:val="00A52F74"/>
    <w:rsid w:val="00A5615A"/>
    <w:rsid w:val="00A61E93"/>
    <w:rsid w:val="00A70D01"/>
    <w:rsid w:val="00A720A2"/>
    <w:rsid w:val="00A72879"/>
    <w:rsid w:val="00A72B76"/>
    <w:rsid w:val="00A75D65"/>
    <w:rsid w:val="00A75DEF"/>
    <w:rsid w:val="00A8107C"/>
    <w:rsid w:val="00A83308"/>
    <w:rsid w:val="00A83B37"/>
    <w:rsid w:val="00A92DE8"/>
    <w:rsid w:val="00A943DC"/>
    <w:rsid w:val="00A95734"/>
    <w:rsid w:val="00AA0031"/>
    <w:rsid w:val="00AA0F13"/>
    <w:rsid w:val="00AA140E"/>
    <w:rsid w:val="00AA1AC2"/>
    <w:rsid w:val="00AA2632"/>
    <w:rsid w:val="00AA2719"/>
    <w:rsid w:val="00AA41F4"/>
    <w:rsid w:val="00AA6413"/>
    <w:rsid w:val="00AA65ED"/>
    <w:rsid w:val="00AA76F1"/>
    <w:rsid w:val="00AB1AC7"/>
    <w:rsid w:val="00AB41EA"/>
    <w:rsid w:val="00AB7152"/>
    <w:rsid w:val="00AC1DE8"/>
    <w:rsid w:val="00AC3C35"/>
    <w:rsid w:val="00AC5D55"/>
    <w:rsid w:val="00AD1A1A"/>
    <w:rsid w:val="00AD5B86"/>
    <w:rsid w:val="00AD6426"/>
    <w:rsid w:val="00AD6D5E"/>
    <w:rsid w:val="00AD72EB"/>
    <w:rsid w:val="00AE00E1"/>
    <w:rsid w:val="00AE102D"/>
    <w:rsid w:val="00AE20B7"/>
    <w:rsid w:val="00AE6659"/>
    <w:rsid w:val="00AE6C6F"/>
    <w:rsid w:val="00AF1DD6"/>
    <w:rsid w:val="00AF3953"/>
    <w:rsid w:val="00AF4C2D"/>
    <w:rsid w:val="00AF5A32"/>
    <w:rsid w:val="00AF5CCA"/>
    <w:rsid w:val="00AF7D52"/>
    <w:rsid w:val="00B0179C"/>
    <w:rsid w:val="00B01A6D"/>
    <w:rsid w:val="00B01B87"/>
    <w:rsid w:val="00B06802"/>
    <w:rsid w:val="00B14C12"/>
    <w:rsid w:val="00B1674C"/>
    <w:rsid w:val="00B20542"/>
    <w:rsid w:val="00B21A44"/>
    <w:rsid w:val="00B26AFF"/>
    <w:rsid w:val="00B27027"/>
    <w:rsid w:val="00B27951"/>
    <w:rsid w:val="00B300E8"/>
    <w:rsid w:val="00B352AA"/>
    <w:rsid w:val="00B3544A"/>
    <w:rsid w:val="00B4145C"/>
    <w:rsid w:val="00B427A9"/>
    <w:rsid w:val="00B439F1"/>
    <w:rsid w:val="00B4445A"/>
    <w:rsid w:val="00B45A12"/>
    <w:rsid w:val="00B46030"/>
    <w:rsid w:val="00B462E5"/>
    <w:rsid w:val="00B51234"/>
    <w:rsid w:val="00B52C47"/>
    <w:rsid w:val="00B52EDE"/>
    <w:rsid w:val="00B53105"/>
    <w:rsid w:val="00B53B19"/>
    <w:rsid w:val="00B5512C"/>
    <w:rsid w:val="00B56A0D"/>
    <w:rsid w:val="00B575B2"/>
    <w:rsid w:val="00B6125C"/>
    <w:rsid w:val="00B64551"/>
    <w:rsid w:val="00B64642"/>
    <w:rsid w:val="00B71AC7"/>
    <w:rsid w:val="00B71F42"/>
    <w:rsid w:val="00B72350"/>
    <w:rsid w:val="00B72A1E"/>
    <w:rsid w:val="00B7552F"/>
    <w:rsid w:val="00B8211C"/>
    <w:rsid w:val="00B823A9"/>
    <w:rsid w:val="00B82CB3"/>
    <w:rsid w:val="00B85F56"/>
    <w:rsid w:val="00B87331"/>
    <w:rsid w:val="00B875EF"/>
    <w:rsid w:val="00B87F00"/>
    <w:rsid w:val="00B93237"/>
    <w:rsid w:val="00B93CC5"/>
    <w:rsid w:val="00B942FB"/>
    <w:rsid w:val="00B9514C"/>
    <w:rsid w:val="00BA507C"/>
    <w:rsid w:val="00BA594F"/>
    <w:rsid w:val="00BA6513"/>
    <w:rsid w:val="00BB0724"/>
    <w:rsid w:val="00BB0F70"/>
    <w:rsid w:val="00BB2811"/>
    <w:rsid w:val="00BB40DE"/>
    <w:rsid w:val="00BB4301"/>
    <w:rsid w:val="00BB4E16"/>
    <w:rsid w:val="00BB5B91"/>
    <w:rsid w:val="00BC14D5"/>
    <w:rsid w:val="00BC3399"/>
    <w:rsid w:val="00BC6127"/>
    <w:rsid w:val="00BD6C49"/>
    <w:rsid w:val="00BE03B4"/>
    <w:rsid w:val="00BE1D50"/>
    <w:rsid w:val="00BE1E2D"/>
    <w:rsid w:val="00BF0818"/>
    <w:rsid w:val="00BF128E"/>
    <w:rsid w:val="00BF17E9"/>
    <w:rsid w:val="00BF2D9F"/>
    <w:rsid w:val="00BF4CCA"/>
    <w:rsid w:val="00BF4CEE"/>
    <w:rsid w:val="00BF68BB"/>
    <w:rsid w:val="00BF7B5D"/>
    <w:rsid w:val="00BF7D76"/>
    <w:rsid w:val="00BF7F4A"/>
    <w:rsid w:val="00C00855"/>
    <w:rsid w:val="00C01004"/>
    <w:rsid w:val="00C02660"/>
    <w:rsid w:val="00C03175"/>
    <w:rsid w:val="00C04D43"/>
    <w:rsid w:val="00C11D2E"/>
    <w:rsid w:val="00C16384"/>
    <w:rsid w:val="00C2409B"/>
    <w:rsid w:val="00C31C32"/>
    <w:rsid w:val="00C32492"/>
    <w:rsid w:val="00C337A0"/>
    <w:rsid w:val="00C3497F"/>
    <w:rsid w:val="00C34AA0"/>
    <w:rsid w:val="00C37244"/>
    <w:rsid w:val="00C37CE3"/>
    <w:rsid w:val="00C37CF7"/>
    <w:rsid w:val="00C42961"/>
    <w:rsid w:val="00C43091"/>
    <w:rsid w:val="00C436B3"/>
    <w:rsid w:val="00C46CAE"/>
    <w:rsid w:val="00C474ED"/>
    <w:rsid w:val="00C508F3"/>
    <w:rsid w:val="00C5246F"/>
    <w:rsid w:val="00C54E8D"/>
    <w:rsid w:val="00C55ADE"/>
    <w:rsid w:val="00C56D32"/>
    <w:rsid w:val="00C57DA4"/>
    <w:rsid w:val="00C60713"/>
    <w:rsid w:val="00C631AE"/>
    <w:rsid w:val="00C663AA"/>
    <w:rsid w:val="00C67670"/>
    <w:rsid w:val="00C74482"/>
    <w:rsid w:val="00C74608"/>
    <w:rsid w:val="00C7603F"/>
    <w:rsid w:val="00C80C82"/>
    <w:rsid w:val="00C80D5D"/>
    <w:rsid w:val="00C83C87"/>
    <w:rsid w:val="00C84C47"/>
    <w:rsid w:val="00C86A2E"/>
    <w:rsid w:val="00C90422"/>
    <w:rsid w:val="00C94073"/>
    <w:rsid w:val="00C94465"/>
    <w:rsid w:val="00C96A94"/>
    <w:rsid w:val="00CA0ACF"/>
    <w:rsid w:val="00CA3759"/>
    <w:rsid w:val="00CA79B1"/>
    <w:rsid w:val="00CB1030"/>
    <w:rsid w:val="00CB29AA"/>
    <w:rsid w:val="00CB32CE"/>
    <w:rsid w:val="00CB419F"/>
    <w:rsid w:val="00CB576F"/>
    <w:rsid w:val="00CB5B78"/>
    <w:rsid w:val="00CB6FA8"/>
    <w:rsid w:val="00CB7633"/>
    <w:rsid w:val="00CC15F1"/>
    <w:rsid w:val="00CC351A"/>
    <w:rsid w:val="00CC3568"/>
    <w:rsid w:val="00CC3809"/>
    <w:rsid w:val="00CC3D03"/>
    <w:rsid w:val="00CD3C04"/>
    <w:rsid w:val="00CD41F8"/>
    <w:rsid w:val="00CD4FFC"/>
    <w:rsid w:val="00CE0BB3"/>
    <w:rsid w:val="00CE13C5"/>
    <w:rsid w:val="00CE1DD4"/>
    <w:rsid w:val="00CE38B1"/>
    <w:rsid w:val="00CF46E8"/>
    <w:rsid w:val="00CF7CAB"/>
    <w:rsid w:val="00D054E8"/>
    <w:rsid w:val="00D07AE8"/>
    <w:rsid w:val="00D101C2"/>
    <w:rsid w:val="00D14C27"/>
    <w:rsid w:val="00D173C3"/>
    <w:rsid w:val="00D17780"/>
    <w:rsid w:val="00D17885"/>
    <w:rsid w:val="00D209F9"/>
    <w:rsid w:val="00D2201F"/>
    <w:rsid w:val="00D231D4"/>
    <w:rsid w:val="00D23913"/>
    <w:rsid w:val="00D23995"/>
    <w:rsid w:val="00D31830"/>
    <w:rsid w:val="00D33501"/>
    <w:rsid w:val="00D33BA8"/>
    <w:rsid w:val="00D36292"/>
    <w:rsid w:val="00D45F7E"/>
    <w:rsid w:val="00D467B9"/>
    <w:rsid w:val="00D468C5"/>
    <w:rsid w:val="00D4751A"/>
    <w:rsid w:val="00D47520"/>
    <w:rsid w:val="00D47F4D"/>
    <w:rsid w:val="00D508EE"/>
    <w:rsid w:val="00D510D3"/>
    <w:rsid w:val="00D51C0A"/>
    <w:rsid w:val="00D56AA3"/>
    <w:rsid w:val="00D60867"/>
    <w:rsid w:val="00D65965"/>
    <w:rsid w:val="00D6711D"/>
    <w:rsid w:val="00D70924"/>
    <w:rsid w:val="00D71C22"/>
    <w:rsid w:val="00D739E3"/>
    <w:rsid w:val="00D7448A"/>
    <w:rsid w:val="00D74944"/>
    <w:rsid w:val="00D75E20"/>
    <w:rsid w:val="00D7615F"/>
    <w:rsid w:val="00D8030E"/>
    <w:rsid w:val="00D8388B"/>
    <w:rsid w:val="00D838C7"/>
    <w:rsid w:val="00D87F39"/>
    <w:rsid w:val="00D935DF"/>
    <w:rsid w:val="00D95A1D"/>
    <w:rsid w:val="00D973C4"/>
    <w:rsid w:val="00DA28CD"/>
    <w:rsid w:val="00DA5685"/>
    <w:rsid w:val="00DA5EF8"/>
    <w:rsid w:val="00DA7392"/>
    <w:rsid w:val="00DB0AC8"/>
    <w:rsid w:val="00DB1A69"/>
    <w:rsid w:val="00DB2338"/>
    <w:rsid w:val="00DB73E3"/>
    <w:rsid w:val="00DB7F9E"/>
    <w:rsid w:val="00DC2026"/>
    <w:rsid w:val="00DC39BF"/>
    <w:rsid w:val="00DC445A"/>
    <w:rsid w:val="00DC5BB0"/>
    <w:rsid w:val="00DD271A"/>
    <w:rsid w:val="00DD29FE"/>
    <w:rsid w:val="00DD2B6C"/>
    <w:rsid w:val="00DE209F"/>
    <w:rsid w:val="00DE49F6"/>
    <w:rsid w:val="00DE6734"/>
    <w:rsid w:val="00DE6D13"/>
    <w:rsid w:val="00DF1BDE"/>
    <w:rsid w:val="00DF39A5"/>
    <w:rsid w:val="00DF3CEC"/>
    <w:rsid w:val="00DF3DF5"/>
    <w:rsid w:val="00DF53E4"/>
    <w:rsid w:val="00DF570A"/>
    <w:rsid w:val="00DF67BD"/>
    <w:rsid w:val="00DF7A5E"/>
    <w:rsid w:val="00E00230"/>
    <w:rsid w:val="00E03B1D"/>
    <w:rsid w:val="00E045ED"/>
    <w:rsid w:val="00E0475F"/>
    <w:rsid w:val="00E076A3"/>
    <w:rsid w:val="00E07C82"/>
    <w:rsid w:val="00E1294A"/>
    <w:rsid w:val="00E12A0E"/>
    <w:rsid w:val="00E155C4"/>
    <w:rsid w:val="00E17AA7"/>
    <w:rsid w:val="00E22085"/>
    <w:rsid w:val="00E2372C"/>
    <w:rsid w:val="00E23DEF"/>
    <w:rsid w:val="00E250E5"/>
    <w:rsid w:val="00E30B3D"/>
    <w:rsid w:val="00E30C17"/>
    <w:rsid w:val="00E3141C"/>
    <w:rsid w:val="00E32574"/>
    <w:rsid w:val="00E326C9"/>
    <w:rsid w:val="00E32A32"/>
    <w:rsid w:val="00E33788"/>
    <w:rsid w:val="00E35274"/>
    <w:rsid w:val="00E35DBF"/>
    <w:rsid w:val="00E404C3"/>
    <w:rsid w:val="00E421D2"/>
    <w:rsid w:val="00E43C96"/>
    <w:rsid w:val="00E44E07"/>
    <w:rsid w:val="00E45C45"/>
    <w:rsid w:val="00E464AD"/>
    <w:rsid w:val="00E46A51"/>
    <w:rsid w:val="00E474E5"/>
    <w:rsid w:val="00E50596"/>
    <w:rsid w:val="00E522A6"/>
    <w:rsid w:val="00E5269D"/>
    <w:rsid w:val="00E52D1A"/>
    <w:rsid w:val="00E544C6"/>
    <w:rsid w:val="00E5461D"/>
    <w:rsid w:val="00E559DB"/>
    <w:rsid w:val="00E6113C"/>
    <w:rsid w:val="00E626C8"/>
    <w:rsid w:val="00E6382F"/>
    <w:rsid w:val="00E63A23"/>
    <w:rsid w:val="00E6458D"/>
    <w:rsid w:val="00E647F1"/>
    <w:rsid w:val="00E71F02"/>
    <w:rsid w:val="00E72823"/>
    <w:rsid w:val="00E73BEE"/>
    <w:rsid w:val="00E74CD8"/>
    <w:rsid w:val="00E7603B"/>
    <w:rsid w:val="00E7603E"/>
    <w:rsid w:val="00E769B1"/>
    <w:rsid w:val="00E7765D"/>
    <w:rsid w:val="00E80757"/>
    <w:rsid w:val="00E83CCF"/>
    <w:rsid w:val="00E84389"/>
    <w:rsid w:val="00E85FFC"/>
    <w:rsid w:val="00E865CF"/>
    <w:rsid w:val="00E87648"/>
    <w:rsid w:val="00E9515B"/>
    <w:rsid w:val="00E964CB"/>
    <w:rsid w:val="00E965BB"/>
    <w:rsid w:val="00E96D16"/>
    <w:rsid w:val="00E9758A"/>
    <w:rsid w:val="00E97888"/>
    <w:rsid w:val="00E97A0A"/>
    <w:rsid w:val="00EA0562"/>
    <w:rsid w:val="00EA4C2A"/>
    <w:rsid w:val="00EA5520"/>
    <w:rsid w:val="00EA6B8B"/>
    <w:rsid w:val="00EA7B16"/>
    <w:rsid w:val="00EB3AD8"/>
    <w:rsid w:val="00EB6D68"/>
    <w:rsid w:val="00EB7498"/>
    <w:rsid w:val="00EC1ACF"/>
    <w:rsid w:val="00EC4601"/>
    <w:rsid w:val="00EC54ED"/>
    <w:rsid w:val="00EC60D2"/>
    <w:rsid w:val="00ED21DC"/>
    <w:rsid w:val="00ED22FD"/>
    <w:rsid w:val="00ED6AD7"/>
    <w:rsid w:val="00EE1191"/>
    <w:rsid w:val="00EE19D0"/>
    <w:rsid w:val="00EF26CD"/>
    <w:rsid w:val="00EF306A"/>
    <w:rsid w:val="00EF4237"/>
    <w:rsid w:val="00EF495F"/>
    <w:rsid w:val="00EF5F3D"/>
    <w:rsid w:val="00EF7C78"/>
    <w:rsid w:val="00F01512"/>
    <w:rsid w:val="00F05E15"/>
    <w:rsid w:val="00F1053D"/>
    <w:rsid w:val="00F11BFB"/>
    <w:rsid w:val="00F20E81"/>
    <w:rsid w:val="00F212F5"/>
    <w:rsid w:val="00F246B4"/>
    <w:rsid w:val="00F253F2"/>
    <w:rsid w:val="00F31903"/>
    <w:rsid w:val="00F3635A"/>
    <w:rsid w:val="00F36A60"/>
    <w:rsid w:val="00F36B9A"/>
    <w:rsid w:val="00F4090E"/>
    <w:rsid w:val="00F44A4B"/>
    <w:rsid w:val="00F45100"/>
    <w:rsid w:val="00F46DFA"/>
    <w:rsid w:val="00F478AE"/>
    <w:rsid w:val="00F47D44"/>
    <w:rsid w:val="00F50708"/>
    <w:rsid w:val="00F50FBF"/>
    <w:rsid w:val="00F51276"/>
    <w:rsid w:val="00F5247C"/>
    <w:rsid w:val="00F53DD5"/>
    <w:rsid w:val="00F56132"/>
    <w:rsid w:val="00F6121C"/>
    <w:rsid w:val="00F62B30"/>
    <w:rsid w:val="00F631D0"/>
    <w:rsid w:val="00F65310"/>
    <w:rsid w:val="00F6728F"/>
    <w:rsid w:val="00F70ABB"/>
    <w:rsid w:val="00F715D5"/>
    <w:rsid w:val="00F72F9D"/>
    <w:rsid w:val="00F73D64"/>
    <w:rsid w:val="00F75DC1"/>
    <w:rsid w:val="00F821C8"/>
    <w:rsid w:val="00F912F6"/>
    <w:rsid w:val="00F93AEE"/>
    <w:rsid w:val="00F950FD"/>
    <w:rsid w:val="00F96BD6"/>
    <w:rsid w:val="00F97791"/>
    <w:rsid w:val="00F97A35"/>
    <w:rsid w:val="00FA2B69"/>
    <w:rsid w:val="00FA385E"/>
    <w:rsid w:val="00FA6710"/>
    <w:rsid w:val="00FB390F"/>
    <w:rsid w:val="00FB6F2B"/>
    <w:rsid w:val="00FC0B60"/>
    <w:rsid w:val="00FC30DF"/>
    <w:rsid w:val="00FC428C"/>
    <w:rsid w:val="00FC6407"/>
    <w:rsid w:val="00FC6C6C"/>
    <w:rsid w:val="00FD292A"/>
    <w:rsid w:val="00FD667C"/>
    <w:rsid w:val="00FD69D4"/>
    <w:rsid w:val="00FE071C"/>
    <w:rsid w:val="00FE0D47"/>
    <w:rsid w:val="00FE0E0D"/>
    <w:rsid w:val="00FE1E7E"/>
    <w:rsid w:val="00FF19AE"/>
    <w:rsid w:val="00FF1B19"/>
    <w:rsid w:val="00FF343F"/>
    <w:rsid w:val="00FF4045"/>
    <w:rsid w:val="00FF4A20"/>
    <w:rsid w:val="00FF6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2DBFD4"/>
  <w15:docId w15:val="{707BC2AB-83F4-4A7F-B879-CA7888EF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D10"/>
  </w:style>
  <w:style w:type="paragraph" w:styleId="1">
    <w:name w:val="heading 1"/>
    <w:basedOn w:val="a"/>
    <w:next w:val="a"/>
    <w:qFormat/>
    <w:rsid w:val="00323B97"/>
    <w:pPr>
      <w:keepNext/>
      <w:spacing w:after="120" w:line="240" w:lineRule="atLeast"/>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552F"/>
    <w:pPr>
      <w:tabs>
        <w:tab w:val="center" w:pos="4536"/>
        <w:tab w:val="right" w:pos="9072"/>
      </w:tabs>
    </w:pPr>
  </w:style>
  <w:style w:type="character" w:styleId="a5">
    <w:name w:val="page number"/>
    <w:basedOn w:val="a0"/>
    <w:rsid w:val="00B7552F"/>
  </w:style>
  <w:style w:type="paragraph" w:styleId="a6">
    <w:name w:val="footer"/>
    <w:basedOn w:val="a"/>
    <w:link w:val="a7"/>
    <w:uiPriority w:val="99"/>
    <w:rsid w:val="00B7552F"/>
    <w:pPr>
      <w:tabs>
        <w:tab w:val="center" w:pos="4536"/>
        <w:tab w:val="right" w:pos="9072"/>
      </w:tabs>
    </w:pPr>
  </w:style>
  <w:style w:type="character" w:styleId="a8">
    <w:name w:val="Hyperlink"/>
    <w:uiPriority w:val="99"/>
    <w:rsid w:val="00B7552F"/>
    <w:rPr>
      <w:color w:val="0000FF"/>
      <w:u w:val="single"/>
    </w:rPr>
  </w:style>
  <w:style w:type="paragraph" w:styleId="a9">
    <w:name w:val="Balloon Text"/>
    <w:basedOn w:val="a"/>
    <w:semiHidden/>
    <w:rsid w:val="00574199"/>
    <w:rPr>
      <w:rFonts w:ascii="Tahoma" w:hAnsi="Tahoma" w:cs="Tahoma"/>
      <w:sz w:val="16"/>
      <w:szCs w:val="16"/>
    </w:rPr>
  </w:style>
  <w:style w:type="paragraph" w:styleId="aa">
    <w:name w:val="caption"/>
    <w:basedOn w:val="a"/>
    <w:next w:val="a"/>
    <w:uiPriority w:val="99"/>
    <w:qFormat/>
    <w:rsid w:val="00E96D16"/>
    <w:pPr>
      <w:spacing w:after="240"/>
      <w:jc w:val="center"/>
    </w:pPr>
    <w:rPr>
      <w:sz w:val="36"/>
      <w:szCs w:val="36"/>
    </w:rPr>
  </w:style>
  <w:style w:type="character" w:styleId="ab">
    <w:name w:val="FollowedHyperlink"/>
    <w:rsid w:val="003E3357"/>
    <w:rPr>
      <w:color w:val="800080"/>
      <w:u w:val="single"/>
    </w:rPr>
  </w:style>
  <w:style w:type="paragraph" w:styleId="ac">
    <w:name w:val="No Spacing"/>
    <w:uiPriority w:val="1"/>
    <w:qFormat/>
    <w:rsid w:val="00AA0031"/>
    <w:rPr>
      <w:sz w:val="24"/>
      <w:szCs w:val="24"/>
    </w:rPr>
  </w:style>
  <w:style w:type="character" w:customStyle="1" w:styleId="a4">
    <w:name w:val="Верхний колонтитул Знак"/>
    <w:link w:val="a3"/>
    <w:uiPriority w:val="99"/>
    <w:rsid w:val="00592301"/>
  </w:style>
  <w:style w:type="table" w:styleId="ad">
    <w:name w:val="Table Grid"/>
    <w:basedOn w:val="a1"/>
    <w:uiPriority w:val="59"/>
    <w:rsid w:val="00B612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D739E3"/>
    <w:pPr>
      <w:autoSpaceDE w:val="0"/>
      <w:autoSpaceDN w:val="0"/>
      <w:adjustRightInd w:val="0"/>
    </w:pPr>
  </w:style>
  <w:style w:type="table" w:customStyle="1" w:styleId="3">
    <w:name w:val="Сетка таблицы3"/>
    <w:basedOn w:val="a1"/>
    <w:next w:val="ad"/>
    <w:uiPriority w:val="59"/>
    <w:rsid w:val="00E505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0"/>
    <w:link w:val="a6"/>
    <w:uiPriority w:val="99"/>
    <w:rsid w:val="00E17AA7"/>
  </w:style>
  <w:style w:type="paragraph" w:styleId="ae">
    <w:name w:val="List Paragraph"/>
    <w:basedOn w:val="a"/>
    <w:uiPriority w:val="34"/>
    <w:qFormat/>
    <w:rsid w:val="006F71EC"/>
    <w:pPr>
      <w:ind w:left="720"/>
      <w:contextualSpacing/>
    </w:pPr>
  </w:style>
  <w:style w:type="character" w:customStyle="1" w:styleId="ConsPlusNormal0">
    <w:name w:val="ConsPlusNormal Знак"/>
    <w:link w:val="ConsPlusNormal"/>
    <w:locked/>
    <w:rsid w:val="00C16384"/>
  </w:style>
  <w:style w:type="paragraph" w:customStyle="1" w:styleId="Default">
    <w:name w:val="Default"/>
    <w:rsid w:val="000E61B6"/>
    <w:pPr>
      <w:autoSpaceDE w:val="0"/>
      <w:autoSpaceDN w:val="0"/>
      <w:adjustRightInd w:val="0"/>
    </w:pPr>
    <w:rPr>
      <w:color w:val="000000"/>
      <w:sz w:val="24"/>
      <w:szCs w:val="24"/>
    </w:rPr>
  </w:style>
  <w:style w:type="paragraph" w:styleId="af">
    <w:name w:val="Normal (Web)"/>
    <w:basedOn w:val="a"/>
    <w:uiPriority w:val="99"/>
    <w:unhideWhenUsed/>
    <w:rsid w:val="00CA79B1"/>
    <w:pPr>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747AE2"/>
    <w:rPr>
      <w:color w:val="605E5C"/>
      <w:shd w:val="clear" w:color="auto" w:fill="E1DFDD"/>
    </w:rPr>
  </w:style>
  <w:style w:type="character" w:styleId="af0">
    <w:name w:val="annotation reference"/>
    <w:basedOn w:val="a0"/>
    <w:semiHidden/>
    <w:unhideWhenUsed/>
    <w:rsid w:val="007B57AC"/>
    <w:rPr>
      <w:sz w:val="16"/>
      <w:szCs w:val="16"/>
    </w:rPr>
  </w:style>
  <w:style w:type="paragraph" w:styleId="af1">
    <w:name w:val="annotation text"/>
    <w:basedOn w:val="a"/>
    <w:link w:val="af2"/>
    <w:semiHidden/>
    <w:unhideWhenUsed/>
    <w:rsid w:val="007B57AC"/>
  </w:style>
  <w:style w:type="character" w:customStyle="1" w:styleId="af2">
    <w:name w:val="Текст примечания Знак"/>
    <w:basedOn w:val="a0"/>
    <w:link w:val="af1"/>
    <w:semiHidden/>
    <w:rsid w:val="007B57AC"/>
  </w:style>
  <w:style w:type="paragraph" w:styleId="af3">
    <w:name w:val="annotation subject"/>
    <w:basedOn w:val="af1"/>
    <w:next w:val="af1"/>
    <w:link w:val="af4"/>
    <w:semiHidden/>
    <w:unhideWhenUsed/>
    <w:rsid w:val="007B57AC"/>
    <w:rPr>
      <w:b/>
      <w:bCs/>
    </w:rPr>
  </w:style>
  <w:style w:type="character" w:customStyle="1" w:styleId="af4">
    <w:name w:val="Тема примечания Знак"/>
    <w:basedOn w:val="af2"/>
    <w:link w:val="af3"/>
    <w:semiHidden/>
    <w:rsid w:val="007B5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855">
      <w:bodyDiv w:val="1"/>
      <w:marLeft w:val="0"/>
      <w:marRight w:val="0"/>
      <w:marTop w:val="0"/>
      <w:marBottom w:val="0"/>
      <w:divBdr>
        <w:top w:val="none" w:sz="0" w:space="0" w:color="auto"/>
        <w:left w:val="none" w:sz="0" w:space="0" w:color="auto"/>
        <w:bottom w:val="none" w:sz="0" w:space="0" w:color="auto"/>
        <w:right w:val="none" w:sz="0" w:space="0" w:color="auto"/>
      </w:divBdr>
    </w:div>
    <w:div w:id="55009812">
      <w:bodyDiv w:val="1"/>
      <w:marLeft w:val="0"/>
      <w:marRight w:val="0"/>
      <w:marTop w:val="0"/>
      <w:marBottom w:val="0"/>
      <w:divBdr>
        <w:top w:val="none" w:sz="0" w:space="0" w:color="auto"/>
        <w:left w:val="none" w:sz="0" w:space="0" w:color="auto"/>
        <w:bottom w:val="none" w:sz="0" w:space="0" w:color="auto"/>
        <w:right w:val="none" w:sz="0" w:space="0" w:color="auto"/>
      </w:divBdr>
    </w:div>
    <w:div w:id="93791604">
      <w:bodyDiv w:val="1"/>
      <w:marLeft w:val="0"/>
      <w:marRight w:val="0"/>
      <w:marTop w:val="0"/>
      <w:marBottom w:val="0"/>
      <w:divBdr>
        <w:top w:val="none" w:sz="0" w:space="0" w:color="auto"/>
        <w:left w:val="none" w:sz="0" w:space="0" w:color="auto"/>
        <w:bottom w:val="none" w:sz="0" w:space="0" w:color="auto"/>
        <w:right w:val="none" w:sz="0" w:space="0" w:color="auto"/>
      </w:divBdr>
    </w:div>
    <w:div w:id="130024186">
      <w:bodyDiv w:val="1"/>
      <w:marLeft w:val="0"/>
      <w:marRight w:val="0"/>
      <w:marTop w:val="0"/>
      <w:marBottom w:val="0"/>
      <w:divBdr>
        <w:top w:val="none" w:sz="0" w:space="0" w:color="auto"/>
        <w:left w:val="none" w:sz="0" w:space="0" w:color="auto"/>
        <w:bottom w:val="none" w:sz="0" w:space="0" w:color="auto"/>
        <w:right w:val="none" w:sz="0" w:space="0" w:color="auto"/>
      </w:divBdr>
    </w:div>
    <w:div w:id="197621758">
      <w:bodyDiv w:val="1"/>
      <w:marLeft w:val="0"/>
      <w:marRight w:val="0"/>
      <w:marTop w:val="0"/>
      <w:marBottom w:val="0"/>
      <w:divBdr>
        <w:top w:val="none" w:sz="0" w:space="0" w:color="auto"/>
        <w:left w:val="none" w:sz="0" w:space="0" w:color="auto"/>
        <w:bottom w:val="none" w:sz="0" w:space="0" w:color="auto"/>
        <w:right w:val="none" w:sz="0" w:space="0" w:color="auto"/>
      </w:divBdr>
    </w:div>
    <w:div w:id="330498359">
      <w:bodyDiv w:val="1"/>
      <w:marLeft w:val="0"/>
      <w:marRight w:val="0"/>
      <w:marTop w:val="0"/>
      <w:marBottom w:val="0"/>
      <w:divBdr>
        <w:top w:val="none" w:sz="0" w:space="0" w:color="auto"/>
        <w:left w:val="none" w:sz="0" w:space="0" w:color="auto"/>
        <w:bottom w:val="none" w:sz="0" w:space="0" w:color="auto"/>
        <w:right w:val="none" w:sz="0" w:space="0" w:color="auto"/>
      </w:divBdr>
    </w:div>
    <w:div w:id="435946308">
      <w:bodyDiv w:val="1"/>
      <w:marLeft w:val="0"/>
      <w:marRight w:val="0"/>
      <w:marTop w:val="0"/>
      <w:marBottom w:val="0"/>
      <w:divBdr>
        <w:top w:val="none" w:sz="0" w:space="0" w:color="auto"/>
        <w:left w:val="none" w:sz="0" w:space="0" w:color="auto"/>
        <w:bottom w:val="none" w:sz="0" w:space="0" w:color="auto"/>
        <w:right w:val="none" w:sz="0" w:space="0" w:color="auto"/>
      </w:divBdr>
    </w:div>
    <w:div w:id="438522793">
      <w:bodyDiv w:val="1"/>
      <w:marLeft w:val="0"/>
      <w:marRight w:val="0"/>
      <w:marTop w:val="0"/>
      <w:marBottom w:val="0"/>
      <w:divBdr>
        <w:top w:val="none" w:sz="0" w:space="0" w:color="auto"/>
        <w:left w:val="none" w:sz="0" w:space="0" w:color="auto"/>
        <w:bottom w:val="none" w:sz="0" w:space="0" w:color="auto"/>
        <w:right w:val="none" w:sz="0" w:space="0" w:color="auto"/>
      </w:divBdr>
    </w:div>
    <w:div w:id="448818595">
      <w:bodyDiv w:val="1"/>
      <w:marLeft w:val="0"/>
      <w:marRight w:val="0"/>
      <w:marTop w:val="0"/>
      <w:marBottom w:val="0"/>
      <w:divBdr>
        <w:top w:val="none" w:sz="0" w:space="0" w:color="auto"/>
        <w:left w:val="none" w:sz="0" w:space="0" w:color="auto"/>
        <w:bottom w:val="none" w:sz="0" w:space="0" w:color="auto"/>
        <w:right w:val="none" w:sz="0" w:space="0" w:color="auto"/>
      </w:divBdr>
    </w:div>
    <w:div w:id="482358484">
      <w:bodyDiv w:val="1"/>
      <w:marLeft w:val="0"/>
      <w:marRight w:val="0"/>
      <w:marTop w:val="0"/>
      <w:marBottom w:val="0"/>
      <w:divBdr>
        <w:top w:val="none" w:sz="0" w:space="0" w:color="auto"/>
        <w:left w:val="none" w:sz="0" w:space="0" w:color="auto"/>
        <w:bottom w:val="none" w:sz="0" w:space="0" w:color="auto"/>
        <w:right w:val="none" w:sz="0" w:space="0" w:color="auto"/>
      </w:divBdr>
    </w:div>
    <w:div w:id="511915591">
      <w:bodyDiv w:val="1"/>
      <w:marLeft w:val="0"/>
      <w:marRight w:val="0"/>
      <w:marTop w:val="0"/>
      <w:marBottom w:val="0"/>
      <w:divBdr>
        <w:top w:val="none" w:sz="0" w:space="0" w:color="auto"/>
        <w:left w:val="none" w:sz="0" w:space="0" w:color="auto"/>
        <w:bottom w:val="none" w:sz="0" w:space="0" w:color="auto"/>
        <w:right w:val="none" w:sz="0" w:space="0" w:color="auto"/>
      </w:divBdr>
    </w:div>
    <w:div w:id="552470011">
      <w:bodyDiv w:val="1"/>
      <w:marLeft w:val="0"/>
      <w:marRight w:val="0"/>
      <w:marTop w:val="0"/>
      <w:marBottom w:val="0"/>
      <w:divBdr>
        <w:top w:val="none" w:sz="0" w:space="0" w:color="auto"/>
        <w:left w:val="none" w:sz="0" w:space="0" w:color="auto"/>
        <w:bottom w:val="none" w:sz="0" w:space="0" w:color="auto"/>
        <w:right w:val="none" w:sz="0" w:space="0" w:color="auto"/>
      </w:divBdr>
    </w:div>
    <w:div w:id="573928035">
      <w:bodyDiv w:val="1"/>
      <w:marLeft w:val="0"/>
      <w:marRight w:val="0"/>
      <w:marTop w:val="0"/>
      <w:marBottom w:val="0"/>
      <w:divBdr>
        <w:top w:val="none" w:sz="0" w:space="0" w:color="auto"/>
        <w:left w:val="none" w:sz="0" w:space="0" w:color="auto"/>
        <w:bottom w:val="none" w:sz="0" w:space="0" w:color="auto"/>
        <w:right w:val="none" w:sz="0" w:space="0" w:color="auto"/>
      </w:divBdr>
    </w:div>
    <w:div w:id="607543813">
      <w:bodyDiv w:val="1"/>
      <w:marLeft w:val="0"/>
      <w:marRight w:val="0"/>
      <w:marTop w:val="0"/>
      <w:marBottom w:val="0"/>
      <w:divBdr>
        <w:top w:val="none" w:sz="0" w:space="0" w:color="auto"/>
        <w:left w:val="none" w:sz="0" w:space="0" w:color="auto"/>
        <w:bottom w:val="none" w:sz="0" w:space="0" w:color="auto"/>
        <w:right w:val="none" w:sz="0" w:space="0" w:color="auto"/>
      </w:divBdr>
    </w:div>
    <w:div w:id="685979998">
      <w:bodyDiv w:val="1"/>
      <w:marLeft w:val="0"/>
      <w:marRight w:val="0"/>
      <w:marTop w:val="0"/>
      <w:marBottom w:val="0"/>
      <w:divBdr>
        <w:top w:val="none" w:sz="0" w:space="0" w:color="auto"/>
        <w:left w:val="none" w:sz="0" w:space="0" w:color="auto"/>
        <w:bottom w:val="none" w:sz="0" w:space="0" w:color="auto"/>
        <w:right w:val="none" w:sz="0" w:space="0" w:color="auto"/>
      </w:divBdr>
    </w:div>
    <w:div w:id="706416571">
      <w:bodyDiv w:val="1"/>
      <w:marLeft w:val="0"/>
      <w:marRight w:val="0"/>
      <w:marTop w:val="0"/>
      <w:marBottom w:val="0"/>
      <w:divBdr>
        <w:top w:val="none" w:sz="0" w:space="0" w:color="auto"/>
        <w:left w:val="none" w:sz="0" w:space="0" w:color="auto"/>
        <w:bottom w:val="none" w:sz="0" w:space="0" w:color="auto"/>
        <w:right w:val="none" w:sz="0" w:space="0" w:color="auto"/>
      </w:divBdr>
    </w:div>
    <w:div w:id="709037572">
      <w:bodyDiv w:val="1"/>
      <w:marLeft w:val="0"/>
      <w:marRight w:val="0"/>
      <w:marTop w:val="0"/>
      <w:marBottom w:val="0"/>
      <w:divBdr>
        <w:top w:val="none" w:sz="0" w:space="0" w:color="auto"/>
        <w:left w:val="none" w:sz="0" w:space="0" w:color="auto"/>
        <w:bottom w:val="none" w:sz="0" w:space="0" w:color="auto"/>
        <w:right w:val="none" w:sz="0" w:space="0" w:color="auto"/>
      </w:divBdr>
    </w:div>
    <w:div w:id="784079422">
      <w:bodyDiv w:val="1"/>
      <w:marLeft w:val="0"/>
      <w:marRight w:val="0"/>
      <w:marTop w:val="0"/>
      <w:marBottom w:val="0"/>
      <w:divBdr>
        <w:top w:val="none" w:sz="0" w:space="0" w:color="auto"/>
        <w:left w:val="none" w:sz="0" w:space="0" w:color="auto"/>
        <w:bottom w:val="none" w:sz="0" w:space="0" w:color="auto"/>
        <w:right w:val="none" w:sz="0" w:space="0" w:color="auto"/>
      </w:divBdr>
    </w:div>
    <w:div w:id="803625281">
      <w:bodyDiv w:val="1"/>
      <w:marLeft w:val="0"/>
      <w:marRight w:val="0"/>
      <w:marTop w:val="0"/>
      <w:marBottom w:val="0"/>
      <w:divBdr>
        <w:top w:val="none" w:sz="0" w:space="0" w:color="auto"/>
        <w:left w:val="none" w:sz="0" w:space="0" w:color="auto"/>
        <w:bottom w:val="none" w:sz="0" w:space="0" w:color="auto"/>
        <w:right w:val="none" w:sz="0" w:space="0" w:color="auto"/>
      </w:divBdr>
    </w:div>
    <w:div w:id="836501511">
      <w:bodyDiv w:val="1"/>
      <w:marLeft w:val="0"/>
      <w:marRight w:val="0"/>
      <w:marTop w:val="0"/>
      <w:marBottom w:val="0"/>
      <w:divBdr>
        <w:top w:val="none" w:sz="0" w:space="0" w:color="auto"/>
        <w:left w:val="none" w:sz="0" w:space="0" w:color="auto"/>
        <w:bottom w:val="none" w:sz="0" w:space="0" w:color="auto"/>
        <w:right w:val="none" w:sz="0" w:space="0" w:color="auto"/>
      </w:divBdr>
    </w:div>
    <w:div w:id="865173073">
      <w:bodyDiv w:val="1"/>
      <w:marLeft w:val="0"/>
      <w:marRight w:val="0"/>
      <w:marTop w:val="0"/>
      <w:marBottom w:val="0"/>
      <w:divBdr>
        <w:top w:val="none" w:sz="0" w:space="0" w:color="auto"/>
        <w:left w:val="none" w:sz="0" w:space="0" w:color="auto"/>
        <w:bottom w:val="none" w:sz="0" w:space="0" w:color="auto"/>
        <w:right w:val="none" w:sz="0" w:space="0" w:color="auto"/>
      </w:divBdr>
    </w:div>
    <w:div w:id="871570596">
      <w:bodyDiv w:val="1"/>
      <w:marLeft w:val="0"/>
      <w:marRight w:val="0"/>
      <w:marTop w:val="0"/>
      <w:marBottom w:val="0"/>
      <w:divBdr>
        <w:top w:val="none" w:sz="0" w:space="0" w:color="auto"/>
        <w:left w:val="none" w:sz="0" w:space="0" w:color="auto"/>
        <w:bottom w:val="none" w:sz="0" w:space="0" w:color="auto"/>
        <w:right w:val="none" w:sz="0" w:space="0" w:color="auto"/>
      </w:divBdr>
    </w:div>
    <w:div w:id="877161612">
      <w:bodyDiv w:val="1"/>
      <w:marLeft w:val="0"/>
      <w:marRight w:val="0"/>
      <w:marTop w:val="0"/>
      <w:marBottom w:val="0"/>
      <w:divBdr>
        <w:top w:val="none" w:sz="0" w:space="0" w:color="auto"/>
        <w:left w:val="none" w:sz="0" w:space="0" w:color="auto"/>
        <w:bottom w:val="none" w:sz="0" w:space="0" w:color="auto"/>
        <w:right w:val="none" w:sz="0" w:space="0" w:color="auto"/>
      </w:divBdr>
    </w:div>
    <w:div w:id="930894217">
      <w:bodyDiv w:val="1"/>
      <w:marLeft w:val="0"/>
      <w:marRight w:val="0"/>
      <w:marTop w:val="0"/>
      <w:marBottom w:val="0"/>
      <w:divBdr>
        <w:top w:val="none" w:sz="0" w:space="0" w:color="auto"/>
        <w:left w:val="none" w:sz="0" w:space="0" w:color="auto"/>
        <w:bottom w:val="none" w:sz="0" w:space="0" w:color="auto"/>
        <w:right w:val="none" w:sz="0" w:space="0" w:color="auto"/>
      </w:divBdr>
    </w:div>
    <w:div w:id="1009522134">
      <w:bodyDiv w:val="1"/>
      <w:marLeft w:val="0"/>
      <w:marRight w:val="0"/>
      <w:marTop w:val="0"/>
      <w:marBottom w:val="0"/>
      <w:divBdr>
        <w:top w:val="none" w:sz="0" w:space="0" w:color="auto"/>
        <w:left w:val="none" w:sz="0" w:space="0" w:color="auto"/>
        <w:bottom w:val="none" w:sz="0" w:space="0" w:color="auto"/>
        <w:right w:val="none" w:sz="0" w:space="0" w:color="auto"/>
      </w:divBdr>
    </w:div>
    <w:div w:id="1025326133">
      <w:bodyDiv w:val="1"/>
      <w:marLeft w:val="0"/>
      <w:marRight w:val="0"/>
      <w:marTop w:val="0"/>
      <w:marBottom w:val="0"/>
      <w:divBdr>
        <w:top w:val="none" w:sz="0" w:space="0" w:color="auto"/>
        <w:left w:val="none" w:sz="0" w:space="0" w:color="auto"/>
        <w:bottom w:val="none" w:sz="0" w:space="0" w:color="auto"/>
        <w:right w:val="none" w:sz="0" w:space="0" w:color="auto"/>
      </w:divBdr>
    </w:div>
    <w:div w:id="1055085261">
      <w:bodyDiv w:val="1"/>
      <w:marLeft w:val="0"/>
      <w:marRight w:val="0"/>
      <w:marTop w:val="0"/>
      <w:marBottom w:val="0"/>
      <w:divBdr>
        <w:top w:val="none" w:sz="0" w:space="0" w:color="auto"/>
        <w:left w:val="none" w:sz="0" w:space="0" w:color="auto"/>
        <w:bottom w:val="none" w:sz="0" w:space="0" w:color="auto"/>
        <w:right w:val="none" w:sz="0" w:space="0" w:color="auto"/>
      </w:divBdr>
    </w:div>
    <w:div w:id="1078867230">
      <w:bodyDiv w:val="1"/>
      <w:marLeft w:val="0"/>
      <w:marRight w:val="0"/>
      <w:marTop w:val="0"/>
      <w:marBottom w:val="0"/>
      <w:divBdr>
        <w:top w:val="none" w:sz="0" w:space="0" w:color="auto"/>
        <w:left w:val="none" w:sz="0" w:space="0" w:color="auto"/>
        <w:bottom w:val="none" w:sz="0" w:space="0" w:color="auto"/>
        <w:right w:val="none" w:sz="0" w:space="0" w:color="auto"/>
      </w:divBdr>
    </w:div>
    <w:div w:id="1172834292">
      <w:bodyDiv w:val="1"/>
      <w:marLeft w:val="0"/>
      <w:marRight w:val="0"/>
      <w:marTop w:val="0"/>
      <w:marBottom w:val="0"/>
      <w:divBdr>
        <w:top w:val="none" w:sz="0" w:space="0" w:color="auto"/>
        <w:left w:val="none" w:sz="0" w:space="0" w:color="auto"/>
        <w:bottom w:val="none" w:sz="0" w:space="0" w:color="auto"/>
        <w:right w:val="none" w:sz="0" w:space="0" w:color="auto"/>
      </w:divBdr>
    </w:div>
    <w:div w:id="1176921297">
      <w:bodyDiv w:val="1"/>
      <w:marLeft w:val="0"/>
      <w:marRight w:val="0"/>
      <w:marTop w:val="0"/>
      <w:marBottom w:val="0"/>
      <w:divBdr>
        <w:top w:val="none" w:sz="0" w:space="0" w:color="auto"/>
        <w:left w:val="none" w:sz="0" w:space="0" w:color="auto"/>
        <w:bottom w:val="none" w:sz="0" w:space="0" w:color="auto"/>
        <w:right w:val="none" w:sz="0" w:space="0" w:color="auto"/>
      </w:divBdr>
    </w:div>
    <w:div w:id="1185559601">
      <w:bodyDiv w:val="1"/>
      <w:marLeft w:val="0"/>
      <w:marRight w:val="0"/>
      <w:marTop w:val="0"/>
      <w:marBottom w:val="0"/>
      <w:divBdr>
        <w:top w:val="none" w:sz="0" w:space="0" w:color="auto"/>
        <w:left w:val="none" w:sz="0" w:space="0" w:color="auto"/>
        <w:bottom w:val="none" w:sz="0" w:space="0" w:color="auto"/>
        <w:right w:val="none" w:sz="0" w:space="0" w:color="auto"/>
      </w:divBdr>
    </w:div>
    <w:div w:id="1257324579">
      <w:bodyDiv w:val="1"/>
      <w:marLeft w:val="0"/>
      <w:marRight w:val="0"/>
      <w:marTop w:val="0"/>
      <w:marBottom w:val="0"/>
      <w:divBdr>
        <w:top w:val="none" w:sz="0" w:space="0" w:color="auto"/>
        <w:left w:val="none" w:sz="0" w:space="0" w:color="auto"/>
        <w:bottom w:val="none" w:sz="0" w:space="0" w:color="auto"/>
        <w:right w:val="none" w:sz="0" w:space="0" w:color="auto"/>
      </w:divBdr>
    </w:div>
    <w:div w:id="1258296897">
      <w:bodyDiv w:val="1"/>
      <w:marLeft w:val="0"/>
      <w:marRight w:val="0"/>
      <w:marTop w:val="0"/>
      <w:marBottom w:val="0"/>
      <w:divBdr>
        <w:top w:val="none" w:sz="0" w:space="0" w:color="auto"/>
        <w:left w:val="none" w:sz="0" w:space="0" w:color="auto"/>
        <w:bottom w:val="none" w:sz="0" w:space="0" w:color="auto"/>
        <w:right w:val="none" w:sz="0" w:space="0" w:color="auto"/>
      </w:divBdr>
    </w:div>
    <w:div w:id="1293943414">
      <w:bodyDiv w:val="1"/>
      <w:marLeft w:val="0"/>
      <w:marRight w:val="0"/>
      <w:marTop w:val="0"/>
      <w:marBottom w:val="0"/>
      <w:divBdr>
        <w:top w:val="none" w:sz="0" w:space="0" w:color="auto"/>
        <w:left w:val="none" w:sz="0" w:space="0" w:color="auto"/>
        <w:bottom w:val="none" w:sz="0" w:space="0" w:color="auto"/>
        <w:right w:val="none" w:sz="0" w:space="0" w:color="auto"/>
      </w:divBdr>
    </w:div>
    <w:div w:id="1425953241">
      <w:bodyDiv w:val="1"/>
      <w:marLeft w:val="0"/>
      <w:marRight w:val="0"/>
      <w:marTop w:val="0"/>
      <w:marBottom w:val="0"/>
      <w:divBdr>
        <w:top w:val="none" w:sz="0" w:space="0" w:color="auto"/>
        <w:left w:val="none" w:sz="0" w:space="0" w:color="auto"/>
        <w:bottom w:val="none" w:sz="0" w:space="0" w:color="auto"/>
        <w:right w:val="none" w:sz="0" w:space="0" w:color="auto"/>
      </w:divBdr>
    </w:div>
    <w:div w:id="1432049400">
      <w:bodyDiv w:val="1"/>
      <w:marLeft w:val="0"/>
      <w:marRight w:val="0"/>
      <w:marTop w:val="0"/>
      <w:marBottom w:val="0"/>
      <w:divBdr>
        <w:top w:val="none" w:sz="0" w:space="0" w:color="auto"/>
        <w:left w:val="none" w:sz="0" w:space="0" w:color="auto"/>
        <w:bottom w:val="none" w:sz="0" w:space="0" w:color="auto"/>
        <w:right w:val="none" w:sz="0" w:space="0" w:color="auto"/>
      </w:divBdr>
    </w:div>
    <w:div w:id="1445729514">
      <w:bodyDiv w:val="1"/>
      <w:marLeft w:val="0"/>
      <w:marRight w:val="0"/>
      <w:marTop w:val="0"/>
      <w:marBottom w:val="0"/>
      <w:divBdr>
        <w:top w:val="none" w:sz="0" w:space="0" w:color="auto"/>
        <w:left w:val="none" w:sz="0" w:space="0" w:color="auto"/>
        <w:bottom w:val="none" w:sz="0" w:space="0" w:color="auto"/>
        <w:right w:val="none" w:sz="0" w:space="0" w:color="auto"/>
      </w:divBdr>
    </w:div>
    <w:div w:id="1448423887">
      <w:bodyDiv w:val="1"/>
      <w:marLeft w:val="0"/>
      <w:marRight w:val="0"/>
      <w:marTop w:val="0"/>
      <w:marBottom w:val="0"/>
      <w:divBdr>
        <w:top w:val="none" w:sz="0" w:space="0" w:color="auto"/>
        <w:left w:val="none" w:sz="0" w:space="0" w:color="auto"/>
        <w:bottom w:val="none" w:sz="0" w:space="0" w:color="auto"/>
        <w:right w:val="none" w:sz="0" w:space="0" w:color="auto"/>
      </w:divBdr>
    </w:div>
    <w:div w:id="1536380569">
      <w:bodyDiv w:val="1"/>
      <w:marLeft w:val="0"/>
      <w:marRight w:val="0"/>
      <w:marTop w:val="0"/>
      <w:marBottom w:val="0"/>
      <w:divBdr>
        <w:top w:val="none" w:sz="0" w:space="0" w:color="auto"/>
        <w:left w:val="none" w:sz="0" w:space="0" w:color="auto"/>
        <w:bottom w:val="none" w:sz="0" w:space="0" w:color="auto"/>
        <w:right w:val="none" w:sz="0" w:space="0" w:color="auto"/>
      </w:divBdr>
    </w:div>
    <w:div w:id="1540510207">
      <w:bodyDiv w:val="1"/>
      <w:marLeft w:val="0"/>
      <w:marRight w:val="0"/>
      <w:marTop w:val="0"/>
      <w:marBottom w:val="0"/>
      <w:divBdr>
        <w:top w:val="none" w:sz="0" w:space="0" w:color="auto"/>
        <w:left w:val="none" w:sz="0" w:space="0" w:color="auto"/>
        <w:bottom w:val="none" w:sz="0" w:space="0" w:color="auto"/>
        <w:right w:val="none" w:sz="0" w:space="0" w:color="auto"/>
      </w:divBdr>
    </w:div>
    <w:div w:id="1587422044">
      <w:bodyDiv w:val="1"/>
      <w:marLeft w:val="0"/>
      <w:marRight w:val="0"/>
      <w:marTop w:val="0"/>
      <w:marBottom w:val="0"/>
      <w:divBdr>
        <w:top w:val="none" w:sz="0" w:space="0" w:color="auto"/>
        <w:left w:val="none" w:sz="0" w:space="0" w:color="auto"/>
        <w:bottom w:val="none" w:sz="0" w:space="0" w:color="auto"/>
        <w:right w:val="none" w:sz="0" w:space="0" w:color="auto"/>
      </w:divBdr>
    </w:div>
    <w:div w:id="1605459337">
      <w:bodyDiv w:val="1"/>
      <w:marLeft w:val="0"/>
      <w:marRight w:val="0"/>
      <w:marTop w:val="0"/>
      <w:marBottom w:val="0"/>
      <w:divBdr>
        <w:top w:val="none" w:sz="0" w:space="0" w:color="auto"/>
        <w:left w:val="none" w:sz="0" w:space="0" w:color="auto"/>
        <w:bottom w:val="none" w:sz="0" w:space="0" w:color="auto"/>
        <w:right w:val="none" w:sz="0" w:space="0" w:color="auto"/>
      </w:divBdr>
    </w:div>
    <w:div w:id="1627933919">
      <w:bodyDiv w:val="1"/>
      <w:marLeft w:val="0"/>
      <w:marRight w:val="0"/>
      <w:marTop w:val="0"/>
      <w:marBottom w:val="0"/>
      <w:divBdr>
        <w:top w:val="none" w:sz="0" w:space="0" w:color="auto"/>
        <w:left w:val="none" w:sz="0" w:space="0" w:color="auto"/>
        <w:bottom w:val="none" w:sz="0" w:space="0" w:color="auto"/>
        <w:right w:val="none" w:sz="0" w:space="0" w:color="auto"/>
      </w:divBdr>
    </w:div>
    <w:div w:id="1653102701">
      <w:bodyDiv w:val="1"/>
      <w:marLeft w:val="0"/>
      <w:marRight w:val="0"/>
      <w:marTop w:val="0"/>
      <w:marBottom w:val="0"/>
      <w:divBdr>
        <w:top w:val="none" w:sz="0" w:space="0" w:color="auto"/>
        <w:left w:val="none" w:sz="0" w:space="0" w:color="auto"/>
        <w:bottom w:val="none" w:sz="0" w:space="0" w:color="auto"/>
        <w:right w:val="none" w:sz="0" w:space="0" w:color="auto"/>
      </w:divBdr>
    </w:div>
    <w:div w:id="1661539289">
      <w:bodyDiv w:val="1"/>
      <w:marLeft w:val="0"/>
      <w:marRight w:val="0"/>
      <w:marTop w:val="0"/>
      <w:marBottom w:val="0"/>
      <w:divBdr>
        <w:top w:val="none" w:sz="0" w:space="0" w:color="auto"/>
        <w:left w:val="none" w:sz="0" w:space="0" w:color="auto"/>
        <w:bottom w:val="none" w:sz="0" w:space="0" w:color="auto"/>
        <w:right w:val="none" w:sz="0" w:space="0" w:color="auto"/>
      </w:divBdr>
    </w:div>
    <w:div w:id="1708598099">
      <w:bodyDiv w:val="1"/>
      <w:marLeft w:val="0"/>
      <w:marRight w:val="0"/>
      <w:marTop w:val="0"/>
      <w:marBottom w:val="0"/>
      <w:divBdr>
        <w:top w:val="none" w:sz="0" w:space="0" w:color="auto"/>
        <w:left w:val="none" w:sz="0" w:space="0" w:color="auto"/>
        <w:bottom w:val="none" w:sz="0" w:space="0" w:color="auto"/>
        <w:right w:val="none" w:sz="0" w:space="0" w:color="auto"/>
      </w:divBdr>
    </w:div>
    <w:div w:id="1786459048">
      <w:bodyDiv w:val="1"/>
      <w:marLeft w:val="0"/>
      <w:marRight w:val="0"/>
      <w:marTop w:val="0"/>
      <w:marBottom w:val="0"/>
      <w:divBdr>
        <w:top w:val="none" w:sz="0" w:space="0" w:color="auto"/>
        <w:left w:val="none" w:sz="0" w:space="0" w:color="auto"/>
        <w:bottom w:val="none" w:sz="0" w:space="0" w:color="auto"/>
        <w:right w:val="none" w:sz="0" w:space="0" w:color="auto"/>
      </w:divBdr>
    </w:div>
    <w:div w:id="1822387285">
      <w:bodyDiv w:val="1"/>
      <w:marLeft w:val="0"/>
      <w:marRight w:val="0"/>
      <w:marTop w:val="0"/>
      <w:marBottom w:val="0"/>
      <w:divBdr>
        <w:top w:val="none" w:sz="0" w:space="0" w:color="auto"/>
        <w:left w:val="none" w:sz="0" w:space="0" w:color="auto"/>
        <w:bottom w:val="none" w:sz="0" w:space="0" w:color="auto"/>
        <w:right w:val="none" w:sz="0" w:space="0" w:color="auto"/>
      </w:divBdr>
    </w:div>
    <w:div w:id="1840190015">
      <w:bodyDiv w:val="1"/>
      <w:marLeft w:val="0"/>
      <w:marRight w:val="0"/>
      <w:marTop w:val="0"/>
      <w:marBottom w:val="0"/>
      <w:divBdr>
        <w:top w:val="none" w:sz="0" w:space="0" w:color="auto"/>
        <w:left w:val="none" w:sz="0" w:space="0" w:color="auto"/>
        <w:bottom w:val="none" w:sz="0" w:space="0" w:color="auto"/>
        <w:right w:val="none" w:sz="0" w:space="0" w:color="auto"/>
      </w:divBdr>
    </w:div>
    <w:div w:id="1942836120">
      <w:bodyDiv w:val="1"/>
      <w:marLeft w:val="0"/>
      <w:marRight w:val="0"/>
      <w:marTop w:val="0"/>
      <w:marBottom w:val="0"/>
      <w:divBdr>
        <w:top w:val="none" w:sz="0" w:space="0" w:color="auto"/>
        <w:left w:val="none" w:sz="0" w:space="0" w:color="auto"/>
        <w:bottom w:val="none" w:sz="0" w:space="0" w:color="auto"/>
        <w:right w:val="none" w:sz="0" w:space="0" w:color="auto"/>
      </w:divBdr>
    </w:div>
    <w:div w:id="2057731760">
      <w:bodyDiv w:val="1"/>
      <w:marLeft w:val="0"/>
      <w:marRight w:val="0"/>
      <w:marTop w:val="0"/>
      <w:marBottom w:val="0"/>
      <w:divBdr>
        <w:top w:val="none" w:sz="0" w:space="0" w:color="auto"/>
        <w:left w:val="none" w:sz="0" w:space="0" w:color="auto"/>
        <w:bottom w:val="none" w:sz="0" w:space="0" w:color="auto"/>
        <w:right w:val="none" w:sz="0" w:space="0" w:color="auto"/>
      </w:divBdr>
    </w:div>
    <w:div w:id="2088308031">
      <w:bodyDiv w:val="1"/>
      <w:marLeft w:val="0"/>
      <w:marRight w:val="0"/>
      <w:marTop w:val="0"/>
      <w:marBottom w:val="0"/>
      <w:divBdr>
        <w:top w:val="none" w:sz="0" w:space="0" w:color="auto"/>
        <w:left w:val="none" w:sz="0" w:space="0" w:color="auto"/>
        <w:bottom w:val="none" w:sz="0" w:space="0" w:color="auto"/>
        <w:right w:val="none" w:sz="0" w:space="0" w:color="auto"/>
      </w:divBdr>
    </w:div>
    <w:div w:id="2112779051">
      <w:bodyDiv w:val="1"/>
      <w:marLeft w:val="0"/>
      <w:marRight w:val="0"/>
      <w:marTop w:val="0"/>
      <w:marBottom w:val="0"/>
      <w:divBdr>
        <w:top w:val="none" w:sz="0" w:space="0" w:color="auto"/>
        <w:left w:val="none" w:sz="0" w:space="0" w:color="auto"/>
        <w:bottom w:val="none" w:sz="0" w:space="0" w:color="auto"/>
        <w:right w:val="none" w:sz="0" w:space="0" w:color="auto"/>
      </w:divBdr>
    </w:div>
    <w:div w:id="2134403563">
      <w:bodyDiv w:val="1"/>
      <w:marLeft w:val="0"/>
      <w:marRight w:val="0"/>
      <w:marTop w:val="0"/>
      <w:marBottom w:val="0"/>
      <w:divBdr>
        <w:top w:val="none" w:sz="0" w:space="0" w:color="auto"/>
        <w:left w:val="none" w:sz="0" w:space="0" w:color="auto"/>
        <w:bottom w:val="none" w:sz="0" w:space="0" w:color="auto"/>
        <w:right w:val="none" w:sz="0" w:space="0" w:color="auto"/>
      </w:divBdr>
    </w:div>
    <w:div w:id="2137289315">
      <w:bodyDiv w:val="1"/>
      <w:marLeft w:val="0"/>
      <w:marRight w:val="0"/>
      <w:marTop w:val="0"/>
      <w:marBottom w:val="0"/>
      <w:divBdr>
        <w:top w:val="none" w:sz="0" w:space="0" w:color="auto"/>
        <w:left w:val="none" w:sz="0" w:space="0" w:color="auto"/>
        <w:bottom w:val="none" w:sz="0" w:space="0" w:color="auto"/>
        <w:right w:val="none" w:sz="0" w:space="0" w:color="auto"/>
      </w:divBdr>
    </w:div>
    <w:div w:id="21451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3236E-3EF5-47DA-9152-6EC34305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9067</Words>
  <Characters>51682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UKS</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Салахова</dc:creator>
  <cp:lastModifiedBy>Медведев Денис Владимирович</cp:lastModifiedBy>
  <cp:revision>2</cp:revision>
  <cp:lastPrinted>2026-05-26T22:10:00Z</cp:lastPrinted>
  <dcterms:created xsi:type="dcterms:W3CDTF">2026-05-27T23:27:00Z</dcterms:created>
  <dcterms:modified xsi:type="dcterms:W3CDTF">2026-05-27T23:27:00Z</dcterms:modified>
</cp:coreProperties>
</file>