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8F" w:rsidRDefault="00CE668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E668F" w:rsidRDefault="00CE668F">
      <w:pPr>
        <w:pStyle w:val="ConsPlusNormal"/>
        <w:jc w:val="both"/>
        <w:outlineLvl w:val="0"/>
      </w:pPr>
    </w:p>
    <w:p w:rsidR="00CE668F" w:rsidRDefault="00CE668F">
      <w:pPr>
        <w:pStyle w:val="ConsPlusNormal"/>
        <w:outlineLvl w:val="0"/>
      </w:pPr>
      <w:r>
        <w:t>Зарегистрировано в Минюсте РФ 27 апреля 2006 г. N 7759</w:t>
      </w:r>
    </w:p>
    <w:p w:rsidR="00CE668F" w:rsidRDefault="00CE66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668F" w:rsidRDefault="00CE668F">
      <w:pPr>
        <w:pStyle w:val="ConsPlusNormal"/>
        <w:jc w:val="center"/>
      </w:pPr>
    </w:p>
    <w:p w:rsidR="00CE668F" w:rsidRDefault="00CE668F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CE668F" w:rsidRDefault="00CE668F">
      <w:pPr>
        <w:pStyle w:val="ConsPlusTitle"/>
        <w:jc w:val="center"/>
      </w:pPr>
    </w:p>
    <w:p w:rsidR="00CE668F" w:rsidRDefault="00CE668F">
      <w:pPr>
        <w:pStyle w:val="ConsPlusTitle"/>
        <w:jc w:val="center"/>
      </w:pPr>
      <w:r>
        <w:t>ПРИКАЗ</w:t>
      </w:r>
    </w:p>
    <w:p w:rsidR="00CE668F" w:rsidRDefault="00CE668F">
      <w:pPr>
        <w:pStyle w:val="ConsPlusTitle"/>
        <w:jc w:val="center"/>
      </w:pPr>
      <w:proofErr w:type="gramStart"/>
      <w:r>
        <w:t>от</w:t>
      </w:r>
      <w:proofErr w:type="gramEnd"/>
      <w:r>
        <w:t xml:space="preserve"> 3 апреля 2006 г. N 103</w:t>
      </w:r>
    </w:p>
    <w:p w:rsidR="00CE668F" w:rsidRDefault="00CE668F">
      <w:pPr>
        <w:pStyle w:val="ConsPlusTitle"/>
        <w:jc w:val="center"/>
      </w:pPr>
    </w:p>
    <w:p w:rsidR="00CE668F" w:rsidRDefault="00CE668F">
      <w:pPr>
        <w:pStyle w:val="ConsPlusTitle"/>
        <w:jc w:val="center"/>
      </w:pPr>
      <w:r>
        <w:t>ОБ УТВЕРЖДЕНИИ ВЕТЕРИНАРНЫХ ПРАВИЛ</w:t>
      </w:r>
    </w:p>
    <w:p w:rsidR="00CE668F" w:rsidRDefault="00CE668F">
      <w:pPr>
        <w:pStyle w:val="ConsPlusTitle"/>
        <w:jc w:val="center"/>
      </w:pPr>
      <w:r>
        <w:t>СОДЕРЖАНИЯ ПТИЦ НА ЛИЧНЫХ ПОДВОРЬЯХ ГРАЖДАН</w:t>
      </w:r>
    </w:p>
    <w:p w:rsidR="00CE668F" w:rsidRDefault="00CE668F">
      <w:pPr>
        <w:pStyle w:val="ConsPlusTitle"/>
        <w:jc w:val="center"/>
      </w:pPr>
      <w:r>
        <w:t>И ПТИЦЕВОДЧЕСКИХ ХОЗЯЙСТВАХ ОТКРЫТОГО ТИПА</w:t>
      </w:r>
    </w:p>
    <w:p w:rsidR="00CE668F" w:rsidRDefault="00CE668F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668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668F" w:rsidRDefault="00CE668F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E668F" w:rsidRDefault="00CE668F">
            <w:pPr>
              <w:pStyle w:val="ConsPlusNormal"/>
              <w:jc w:val="both"/>
            </w:pP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12.06.2008 N 450 утверждено новое </w:t>
            </w:r>
            <w:hyperlink r:id="rId6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Министерстве сельского хозяйства РФ.</w:t>
            </w:r>
          </w:p>
        </w:tc>
      </w:tr>
    </w:tbl>
    <w:p w:rsidR="00CE668F" w:rsidRDefault="00CE668F">
      <w:pPr>
        <w:pStyle w:val="ConsPlusNormal"/>
        <w:spacing w:before="280"/>
        <w:ind w:firstLine="540"/>
        <w:jc w:val="both"/>
      </w:pPr>
      <w:r>
        <w:t xml:space="preserve">В целях повышения эффективности борьбы с гриппом птиц и в соответствии с </w:t>
      </w:r>
      <w:hyperlink r:id="rId7" w:history="1">
        <w:r>
          <w:rPr>
            <w:color w:val="0000FF"/>
          </w:rPr>
          <w:t>пунктом 5.2.11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24 марта 2006 г. N 164 (Собрание законодательства Российской Федерации, 2006, N 14, ст. 1543), приказываю: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утвердить</w:t>
      </w:r>
      <w:proofErr w:type="gramEnd"/>
      <w:r>
        <w:t xml:space="preserve"> Ветеринарные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содержания птиц на личных подворьях граждан и птицеводческих хозяйствах открытого типа согласно приложению.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jc w:val="right"/>
      </w:pPr>
      <w:r>
        <w:t>Министр</w:t>
      </w:r>
    </w:p>
    <w:p w:rsidR="00CE668F" w:rsidRDefault="00CE668F">
      <w:pPr>
        <w:pStyle w:val="ConsPlusNormal"/>
        <w:jc w:val="right"/>
      </w:pPr>
      <w:r>
        <w:t>А.В.ГОРДЕЕВ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jc w:val="right"/>
        <w:outlineLvl w:val="0"/>
      </w:pPr>
      <w:r>
        <w:t>Приложение</w:t>
      </w:r>
    </w:p>
    <w:p w:rsidR="00CE668F" w:rsidRDefault="00CE668F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 Минсельхоза России</w:t>
      </w:r>
    </w:p>
    <w:p w:rsidR="00CE668F" w:rsidRDefault="00CE668F">
      <w:pPr>
        <w:pStyle w:val="ConsPlusNormal"/>
        <w:jc w:val="right"/>
      </w:pPr>
      <w:proofErr w:type="gramStart"/>
      <w:r>
        <w:t>от</w:t>
      </w:r>
      <w:proofErr w:type="gramEnd"/>
      <w:r>
        <w:t xml:space="preserve"> 3 апреля 2006 г. N 103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Title"/>
        <w:jc w:val="center"/>
      </w:pPr>
      <w:bookmarkStart w:id="0" w:name="P29"/>
      <w:bookmarkEnd w:id="0"/>
      <w:r>
        <w:t>ВЕТЕРИНАРНЫЕ ПРАВИЛА</w:t>
      </w:r>
    </w:p>
    <w:p w:rsidR="00CE668F" w:rsidRDefault="00CE668F">
      <w:pPr>
        <w:pStyle w:val="ConsPlusTitle"/>
        <w:jc w:val="center"/>
      </w:pPr>
      <w:r>
        <w:t>СОДЕРЖАНИЯ ПТИЦЫ НА ЛИЧНЫХ ПОДВОРЬЯХ ГРАЖДАН</w:t>
      </w:r>
    </w:p>
    <w:p w:rsidR="00CE668F" w:rsidRDefault="00CE668F">
      <w:pPr>
        <w:pStyle w:val="ConsPlusTitle"/>
        <w:jc w:val="center"/>
      </w:pPr>
      <w:r>
        <w:t>И ПТИЦЕВОДЧЕСКИХ ПРЕДПРИЯТИЯХ ОТКРЫТОГО ТИПА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jc w:val="center"/>
        <w:outlineLvl w:val="1"/>
      </w:pPr>
      <w:r>
        <w:t>1. Область применения</w:t>
      </w:r>
    </w:p>
    <w:p w:rsidR="00CE668F" w:rsidRDefault="00CE668F">
      <w:pPr>
        <w:pStyle w:val="ConsPlusNormal"/>
        <w:jc w:val="center"/>
      </w:pPr>
    </w:p>
    <w:p w:rsidR="00CE668F" w:rsidRDefault="00CE668F">
      <w:pPr>
        <w:pStyle w:val="ConsPlusNormal"/>
        <w:ind w:firstLine="540"/>
        <w:jc w:val="both"/>
      </w:pPr>
      <w:r>
        <w:t>1.1. Настоящие ветеринарные правила устанавливают ветеринарные требования к содержанию птиц на личных подворьях граждан и птицеводческих предприятиях открытого типа (далее - подворья) в целях недопущения распространения заразных болезней птиц.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1.2. Положения настоящих правил обязательны для выполнения на территории Российской Федерации физическими лицами, имеющими в собственности птицу, а также организациями, в которых предусмотрено выгульное содержание птицы (птицеводческие предприятия открытого типа).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jc w:val="center"/>
        <w:outlineLvl w:val="1"/>
      </w:pPr>
      <w:r>
        <w:t>2. Общие требования к птицеводческим помещениям подворий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ind w:firstLine="540"/>
        <w:jc w:val="both"/>
      </w:pPr>
      <w:r>
        <w:t xml:space="preserve">2.1. В соответствии со </w:t>
      </w:r>
      <w:hyperlink r:id="rId8" w:history="1">
        <w:r>
          <w:rPr>
            <w:color w:val="0000FF"/>
          </w:rPr>
          <w:t>статьей 18</w:t>
        </w:r>
      </w:hyperlink>
      <w:r>
        <w:t xml:space="preserve"> Закона Российской Федерации от 14 мая 1993 г. N 4979-1 "О ветеринарии" (Ведомости съездов народных депутатов Российской Федерации и Верховного Совета Российской Федерации, 1993, N 24, ст. 857, Собрание законодательства Российской Федерации, 2002, N 1 (часть I), ст. 2; 2004, N 27, ст. 2711, N 35, ст. 3607; 2005, N 19, ст. 1752; 2006, N 1, ст. 10) владельцы животных и производители продуктов животноводства обязаны соблюдать зоогигиенические и ветеринарно-санитарные требования при размещении, строительстве, вводе в эксплуатацию объектов, связанных с содержанием животных, переработкой, хранением и реализацией продуктов животноводства.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2.2. При размещении, строительстве, вводе в эксплуатацию объектов, связанных с содержанием, разведением птицы на подворьях, могут предъявляться следующие требования: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птицеводческие</w:t>
      </w:r>
      <w:proofErr w:type="gramEnd"/>
      <w:r>
        <w:t xml:space="preserve"> помещения подворий размещаются на территории, имеющей соответствующие уклоны для стока и отвода поверхностных вод;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территория</w:t>
      </w:r>
      <w:proofErr w:type="gramEnd"/>
      <w:r>
        <w:t xml:space="preserve"> подворий должна быть огорожена и благоустроена;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содержании разных видов птиц на подворьях необходимо обеспечить раздельное их содержание. Разные виды птиц содержат в обособленных помещениях одного или разных зданий, которые обеспечивают лазами для самостоятельного выхода птицы на изолированные выгульные площадки;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изолированные</w:t>
      </w:r>
      <w:proofErr w:type="gramEnd"/>
      <w:r>
        <w:t xml:space="preserve"> выгульные площадки оборудуются для раздельного содержания каждого вида птицы на прилегающей к помещению территории;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внутренние</w:t>
      </w:r>
      <w:proofErr w:type="gramEnd"/>
      <w:r>
        <w:t xml:space="preserve"> поверхности помещений подворий (стены, перегородки, потолки) должны быть устроены из материалов, доступных для очистки, мойки и дезинфекции;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полы</w:t>
      </w:r>
      <w:proofErr w:type="gramEnd"/>
      <w:r>
        <w:t xml:space="preserve"> помещений для содержания птицы на подворьях должны обладать достаточной прочностью, малой теплопроводностью, стойкостью к стокам и дезинфицирующим веществам и отвечать санитарно-гигиеническим требованиям;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помещение</w:t>
      </w:r>
      <w:proofErr w:type="gramEnd"/>
      <w:r>
        <w:t xml:space="preserve"> для содержания птицы на подворьях должно быть оборудовано естественной или механической приточно-вытяжной вентиляцией, обеспечивающей поддержание оптимальных параметров микроклимата;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организовать</w:t>
      </w:r>
      <w:proofErr w:type="gramEnd"/>
      <w:r>
        <w:t xml:space="preserve"> проведение предусмотренных настоящими Правилами мероприятий по обеспечению предупреждения болезней птиц;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не</w:t>
      </w:r>
      <w:proofErr w:type="gramEnd"/>
      <w:r>
        <w:t xml:space="preserve"> рекомендуется совместное содержание птицы на подворьях с другими видами животных.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jc w:val="center"/>
        <w:outlineLvl w:val="1"/>
      </w:pPr>
      <w:r>
        <w:t>3. Ветеринарные правила содержания помещения для птицы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ind w:firstLine="540"/>
        <w:jc w:val="both"/>
      </w:pPr>
      <w:r>
        <w:t xml:space="preserve">3.1. В соответствии со </w:t>
      </w:r>
      <w:hyperlink r:id="rId9" w:history="1">
        <w:r>
          <w:rPr>
            <w:color w:val="0000FF"/>
          </w:rPr>
          <w:t>статьей 13</w:t>
        </w:r>
      </w:hyperlink>
      <w:r>
        <w:t xml:space="preserve"> Закона Российской Федерации от 14 мая 1993 г. N 4979-1 "О ветеринарии" помещения, предназначенные для временного или постоянного содержания животных, по своей площади и оборудованию должны обеспечивать благоприятные условия для их здоровья.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3.2. Для создания благоприятных условий для здоровья птиц рекомендуется проведение следующих мероприятий: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угрозе заражения перед входом в помещение для содержания птицы на подворьях для дезинфекции обуви оборудуют дезинфекционные кюветы (</w:t>
      </w:r>
      <w:proofErr w:type="spellStart"/>
      <w:r>
        <w:t>дезковрики</w:t>
      </w:r>
      <w:proofErr w:type="spellEnd"/>
      <w:r>
        <w:t>) во всю ширину прохода, которые регулярно заполняют дезинфицирующими растворами;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lastRenderedPageBreak/>
        <w:t>помещения</w:t>
      </w:r>
      <w:proofErr w:type="gramEnd"/>
      <w:r>
        <w:t xml:space="preserve"> для птицы регулярно очищаются от помета и других загрязнений, а насесты, полы, гнезда, поддоны, клетки, кормушки, поилки моются и при необходимости дезинфицируются, помет собирают и подвергают биотермическому обеззараживанию;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при</w:t>
      </w:r>
      <w:proofErr w:type="gramEnd"/>
      <w:r>
        <w:t xml:space="preserve"> напольном содержании птицы на подворьях в качестве подстилочного материала используют опилки, древесные стружки, соломенную резку и иные материалы. При смене каждой партии птицы глубокую подстилку удаляют и проводят тщательную механическую очистку и дезинфекцию помещения. При замене подстилочного материала пол очищают, дезинфицируют (посыпают слоем извести-</w:t>
      </w:r>
      <w:proofErr w:type="spellStart"/>
      <w:r>
        <w:t>пушонки</w:t>
      </w:r>
      <w:proofErr w:type="spellEnd"/>
      <w:r>
        <w:t xml:space="preserve"> из расчета 0,5 кг на 1 м2 или используют иные дезинфицирующие средства), после чего настилают подстилочный материал слоем 10 - 15 сантиметров. Запрещается использовать заплесневелую, мерзлую и сырую подстилку.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3.3. В каждом помещении для содержания птицы на подворье окна, двери, вентиляционные отверстия рекомендуется оборудовать рамами с сеткой во избежание залета дикой птицы.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3.4. Посещение помещений для содержания птицы посторонними лицами не рекомендуется.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3.5. Перед входом в помещение для содержания птицы рекомендуется сменить одежду, обувь и надеть чистую рабочую спецодежду.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jc w:val="center"/>
        <w:outlineLvl w:val="1"/>
      </w:pPr>
      <w:r>
        <w:t>4. Ветеринарные правила</w:t>
      </w:r>
    </w:p>
    <w:p w:rsidR="00CE668F" w:rsidRDefault="00CE668F">
      <w:pPr>
        <w:pStyle w:val="ConsPlusNormal"/>
        <w:jc w:val="center"/>
      </w:pPr>
      <w:proofErr w:type="gramStart"/>
      <w:r>
        <w:t>содержания</w:t>
      </w:r>
      <w:proofErr w:type="gramEnd"/>
      <w:r>
        <w:t xml:space="preserve"> и кормления птицы на подворьях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ind w:firstLine="540"/>
        <w:jc w:val="both"/>
      </w:pPr>
      <w:r>
        <w:t xml:space="preserve">4.1. В соответствии со </w:t>
      </w:r>
      <w:hyperlink r:id="rId10" w:history="1">
        <w:r>
          <w:rPr>
            <w:color w:val="0000FF"/>
          </w:rPr>
          <w:t>статьей 13</w:t>
        </w:r>
      </w:hyperlink>
      <w:r>
        <w:t xml:space="preserve"> Закона Российской Федерации от 14 мая 1993 г. N 4979-1 "О ветеринарии" владельцы животных обязаны обеспечивать их кормами и водой, безопасными для здоровья животных и окружающей природной среды, соответствующими ветеринарно-санитарным требованиям и нормам.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 xml:space="preserve">4.2. Комплектование подворий птицей рекомендуется осуществлять из источников (специализированных птицеводческих предприятий, организаций, ферм, инкубаторно-птицеводческой станции), благополучных в ветеринарно-санитарном отношении, путем приобретения суточного или </w:t>
      </w:r>
      <w:proofErr w:type="spellStart"/>
      <w:r>
        <w:t>подрощенного</w:t>
      </w:r>
      <w:proofErr w:type="spellEnd"/>
      <w:r>
        <w:t xml:space="preserve"> молодняка.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 xml:space="preserve">4.3. Яйцо от домашней птицы с подворий, используемое для инкубации, должно быть чистым и подвергаться </w:t>
      </w:r>
      <w:proofErr w:type="spellStart"/>
      <w:r>
        <w:t>предынкубационной</w:t>
      </w:r>
      <w:proofErr w:type="spellEnd"/>
      <w:r>
        <w:t xml:space="preserve"> дезинфекции. Инкубационные яйца хранят при температуре 8 - 10 град. C и относительной влажности воздуха 75 - 80 процентов. Максимальный срок хранения куриных яиц - 6 дней, индюшиных и утиных - 8 дней, гусиных - 10 дней. В каждый последующий день хранения смертность эмбрионов увеличивается примерно на 1 процент.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 xml:space="preserve">4.4. В период выращивания птицы на подворьях систематически наблюдают за состоянием ее здоровья, контролируют поведение каждой партии, </w:t>
      </w:r>
      <w:proofErr w:type="spellStart"/>
      <w:r>
        <w:t>поедаемость</w:t>
      </w:r>
      <w:proofErr w:type="spellEnd"/>
      <w:r>
        <w:t xml:space="preserve"> корма, потребление воды, состояние перьевого покрова. В случае отклонения от физиологических норм выясняют причины, обусловившие отклонения. При необходимости обращаются к ветеринарным специалистам.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4.5. Нормы плотности посадки птицы на 1 кв. метр пола в помещении подворья следующие: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молодняк</w:t>
      </w:r>
      <w:proofErr w:type="gramEnd"/>
      <w:r>
        <w:t xml:space="preserve"> яичных и мясных пород - 11 - 12 голов;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взрослая</w:t>
      </w:r>
      <w:proofErr w:type="gramEnd"/>
      <w:r>
        <w:t xml:space="preserve"> птица (куры, индейки, утки, гуси) - 3 - 4 головы.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4.6. Фронт кормления (длина доступных птице кормушек) на одну голову птицы должен быть не менее: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t>для</w:t>
      </w:r>
      <w:proofErr w:type="gramEnd"/>
      <w:r>
        <w:t xml:space="preserve"> взрослой птицы - 6 - 8 см;</w:t>
      </w:r>
    </w:p>
    <w:p w:rsidR="00CE668F" w:rsidRDefault="00CE668F">
      <w:pPr>
        <w:pStyle w:val="ConsPlusNormal"/>
        <w:spacing w:before="220"/>
        <w:ind w:firstLine="540"/>
        <w:jc w:val="both"/>
      </w:pPr>
      <w:proofErr w:type="gramStart"/>
      <w:r>
        <w:lastRenderedPageBreak/>
        <w:t>для</w:t>
      </w:r>
      <w:proofErr w:type="gramEnd"/>
      <w:r>
        <w:t xml:space="preserve"> молодняка - 4 - 5 см.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4.7. Фронт поения (длина доступных птице поилок) на одну голову птицы должен быть не менее 1 - 3 см.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4.8. Содержание, кормление и поение разных видов птицы на подворьях проводится раздельно.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4.9. Нормы температуры и влажности воздуха с допустимой концентрацией вредных газов внутри помещений подворий для содержания различных видовых групп птиц устанавливаются в соответствии санитарными правилами и нормами. Владельцам птицы рекомендуется обеспечить до отлета перелетной водоплавающей птицы исключительно подворное содержание всех видов домашней птицы в целях исключения контакта с дикой водоплавающей птицей.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4.10. Каждую партию выведенного молодняка птицы в первые дни жизни помещают в специально подготовленное, чистое, предварительно продезинфицированное, обогреваемое помещение.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jc w:val="center"/>
        <w:outlineLvl w:val="1"/>
      </w:pPr>
      <w:r>
        <w:t>5. Мероприятия по профилактике и ликвидации</w:t>
      </w:r>
    </w:p>
    <w:p w:rsidR="00CE668F" w:rsidRDefault="00CE668F">
      <w:pPr>
        <w:pStyle w:val="ConsPlusNormal"/>
        <w:jc w:val="center"/>
      </w:pPr>
      <w:proofErr w:type="gramStart"/>
      <w:r>
        <w:t>заразных</w:t>
      </w:r>
      <w:proofErr w:type="gramEnd"/>
      <w:r>
        <w:t xml:space="preserve"> болезней птиц на подворьях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ind w:firstLine="540"/>
        <w:jc w:val="both"/>
      </w:pPr>
      <w:r>
        <w:t xml:space="preserve">5.1. В соответствии со </w:t>
      </w:r>
      <w:hyperlink r:id="rId11" w:history="1">
        <w:r>
          <w:rPr>
            <w:color w:val="0000FF"/>
          </w:rPr>
          <w:t>статьей 18</w:t>
        </w:r>
      </w:hyperlink>
      <w:r>
        <w:t xml:space="preserve"> Закона Российской Федерации от 14 мая 1993 г. N 4979-1 "О ветеринарии" владельцы животных и производители продуктов животноводства обязаны выполнять указания специалистов в области ветеринарии о проведении мероприятий по профилактике болезней животных и борьбы с этими болезнями.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Для профилактики заразных болезней птиц на подворьях помимо общих ветеринарно-санитарных мер проводят вакцинацию птицы с учетом эпизоотической ситуации населенного пункта и района.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5.2. Владельцы птицы предоставляют специалистам в области ветеринарии по их требованию птицу для осмотра.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5.3. По требованию ветеринарных специалистов владельцы птицы обязаны сообщать количество птицы каждого вида, которое имеется на подворье.</w:t>
      </w:r>
    </w:p>
    <w:p w:rsidR="00CE668F" w:rsidRDefault="00CE668F">
      <w:pPr>
        <w:pStyle w:val="ConsPlusNormal"/>
        <w:spacing w:before="220"/>
        <w:ind w:firstLine="540"/>
        <w:jc w:val="both"/>
      </w:pPr>
      <w:r>
        <w:t>5.4. При возникновении подозрения в заболевании или установлении диагноза заболевания птиц необходимые мероприятия осуществляются в соответствии с правилами (инструкциями) по борьбе с данной болезнью.</w:t>
      </w: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ind w:firstLine="540"/>
        <w:jc w:val="both"/>
      </w:pPr>
    </w:p>
    <w:p w:rsidR="00CE668F" w:rsidRDefault="00CE66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347E" w:rsidRDefault="00A8347E">
      <w:bookmarkStart w:id="1" w:name="_GoBack"/>
      <w:bookmarkEnd w:id="1"/>
    </w:p>
    <w:sectPr w:rsidR="00A8347E" w:rsidSect="0095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8F"/>
    <w:rsid w:val="00A8347E"/>
    <w:rsid w:val="00C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B06C6-F1D5-4F31-A6F0-4B4CBC26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6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66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0D676E220481F37FA6EDBFB3608AED900B7A4F9D4E6E34F7967B953B0A8B761A829AE15262DE0DFE0D786AD1674AC4D75C32E2B822183g1N8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A0D676E220481F37FA6EDBFB3608AEDD03B3A3F5D8BBE947206BBB54BFF7A066E125AF15262FE5D7BFD293BC4E78AA546BC033378023g8N0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0D676E220481F37FA6EDBFB3608AED900B4A4F4DBE6E34F7967B953B0A8B761A829AE15262CE0DBE0D786AD1674AC4D75C32E2B822183g1N8G" TargetMode="External"/><Relationship Id="rId11" Type="http://schemas.openxmlformats.org/officeDocument/2006/relationships/hyperlink" Target="consultantplus://offline/ref=0BA0D676E220481F37FA6EDBFB3608AED900B7A4F9D4E6E34F7967B953B0A8B761A829AE15262DE0DBE0D786AD1674AC4D75C32E2B822183g1N8G" TargetMode="External"/><Relationship Id="rId5" Type="http://schemas.openxmlformats.org/officeDocument/2006/relationships/hyperlink" Target="consultantplus://offline/ref=0BA0D676E220481F37FA6EDBFB3608AED900B4A4F4DBE6E34F7967B953B0A8B773A871A2142132E2DFF581D7EBg4N2G" TargetMode="External"/><Relationship Id="rId10" Type="http://schemas.openxmlformats.org/officeDocument/2006/relationships/hyperlink" Target="consultantplus://offline/ref=0BA0D676E220481F37FA6EDBFB3608AED900B7A4F9D4E6E34F7967B953B0A8B761A829AE15262CEBD5E0D786AD1674AC4D75C32E2B822183g1N8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A0D676E220481F37FA6EDBFB3608AED900B7A4F9D4E6E34F7967B953B0A8B761A829AE15262CEBD4E0D786AD1674AC4D75C32E2B822183g1N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Голятина Ирина Михайловна</dc:creator>
  <cp:keywords/>
  <dc:description/>
  <cp:lastModifiedBy>Голятина Ирина Михайловна</cp:lastModifiedBy>
  <cp:revision>1</cp:revision>
  <dcterms:created xsi:type="dcterms:W3CDTF">2021-03-17T06:13:00Z</dcterms:created>
  <dcterms:modified xsi:type="dcterms:W3CDTF">2021-03-17T06:13:00Z</dcterms:modified>
</cp:coreProperties>
</file>