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DA" w:rsidRDefault="005824DA" w:rsidP="005824DA">
      <w:pPr>
        <w:spacing w:after="1" w:line="200" w:lineRule="atLeast"/>
      </w:pPr>
      <w:proofErr w:type="spellStart"/>
      <w:proofErr w:type="gramStart"/>
      <w:r w:rsidRPr="00953F43">
        <w:rPr>
          <w:color w:val="050505"/>
          <w:sz w:val="24"/>
          <w:szCs w:val="24"/>
        </w:rPr>
        <w:t>птиц</w:t>
      </w:r>
      <w:r>
        <w:rPr>
          <w:rFonts w:ascii="Tahoma" w:hAnsi="Tahoma" w:cs="Tahoma"/>
        </w:rPr>
        <w:t>Документ</w:t>
      </w:r>
      <w:proofErr w:type="spellEnd"/>
      <w:proofErr w:type="gramEnd"/>
      <w:r>
        <w:rPr>
          <w:rFonts w:ascii="Tahoma" w:hAnsi="Tahoma" w:cs="Tahoma"/>
        </w:rPr>
        <w:t xml:space="preserve">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</w:rPr>
          <w:t>КонсультантПлюс</w:t>
        </w:r>
        <w:proofErr w:type="spellEnd"/>
      </w:hyperlink>
      <w:r>
        <w:rPr>
          <w:rFonts w:ascii="Tahoma" w:hAnsi="Tahoma" w:cs="Tahoma"/>
        </w:rPr>
        <w:br/>
      </w:r>
    </w:p>
    <w:p w:rsidR="005824DA" w:rsidRDefault="005824DA" w:rsidP="005824DA">
      <w:pPr>
        <w:spacing w:after="1" w:line="240" w:lineRule="atLeast"/>
        <w:jc w:val="both"/>
        <w:outlineLvl w:val="0"/>
      </w:pPr>
    </w:p>
    <w:p w:rsidR="005824DA" w:rsidRDefault="005824DA" w:rsidP="005824DA">
      <w:pPr>
        <w:spacing w:after="1" w:line="240" w:lineRule="atLeast"/>
        <w:outlineLvl w:val="0"/>
      </w:pPr>
      <w:r>
        <w:rPr>
          <w:sz w:val="24"/>
        </w:rPr>
        <w:t>Зарегистрировано в Минюсте РФ 27 апреля 2006 г. N 7756</w:t>
      </w:r>
    </w:p>
    <w:p w:rsidR="005824DA" w:rsidRDefault="005824DA" w:rsidP="005824D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4DA" w:rsidRDefault="005824DA" w:rsidP="005824DA">
      <w:pPr>
        <w:spacing w:after="1" w:line="240" w:lineRule="atLeast"/>
        <w:jc w:val="center"/>
      </w:pPr>
    </w:p>
    <w:p w:rsidR="005824DA" w:rsidRDefault="005824DA" w:rsidP="005824DA">
      <w:pPr>
        <w:spacing w:after="1" w:line="240" w:lineRule="atLeast"/>
        <w:jc w:val="center"/>
      </w:pPr>
      <w:r>
        <w:rPr>
          <w:b/>
          <w:sz w:val="24"/>
        </w:rPr>
        <w:t>МИНИСТЕРСТВО СЕЛЬСКОГО ХОЗЯЙСТВА РОССИЙСКОЙ ФЕДЕРАЦИИ</w:t>
      </w:r>
    </w:p>
    <w:p w:rsidR="005824DA" w:rsidRDefault="005824DA" w:rsidP="005824DA">
      <w:pPr>
        <w:spacing w:after="1" w:line="240" w:lineRule="atLeast"/>
        <w:jc w:val="center"/>
      </w:pPr>
    </w:p>
    <w:p w:rsidR="005824DA" w:rsidRDefault="005824DA" w:rsidP="005824DA">
      <w:pPr>
        <w:spacing w:after="1" w:line="240" w:lineRule="atLeast"/>
        <w:jc w:val="center"/>
      </w:pPr>
      <w:r>
        <w:rPr>
          <w:b/>
          <w:sz w:val="24"/>
        </w:rPr>
        <w:t>ПРИКАЗ</w:t>
      </w:r>
    </w:p>
    <w:p w:rsidR="005824DA" w:rsidRDefault="005824DA" w:rsidP="005824DA">
      <w:pPr>
        <w:spacing w:after="1" w:line="240" w:lineRule="atLeast"/>
        <w:jc w:val="center"/>
      </w:pP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27 марта 2006 г. N 90</w:t>
      </w:r>
    </w:p>
    <w:p w:rsidR="005824DA" w:rsidRDefault="005824DA" w:rsidP="005824DA">
      <w:pPr>
        <w:spacing w:after="1" w:line="240" w:lineRule="atLeast"/>
        <w:jc w:val="center"/>
      </w:pPr>
    </w:p>
    <w:p w:rsidR="005824DA" w:rsidRDefault="005824DA" w:rsidP="005824DA">
      <w:pPr>
        <w:spacing w:after="1" w:line="240" w:lineRule="atLeast"/>
        <w:jc w:val="center"/>
      </w:pPr>
      <w:r>
        <w:rPr>
          <w:b/>
          <w:sz w:val="24"/>
        </w:rPr>
        <w:t>ОБ УТВЕРЖДЕНИИ ПРАВИЛ ПО БОРЬБЕ С ГРИППОМ ПТИЦ</w:t>
      </w:r>
    </w:p>
    <w:p w:rsidR="005824DA" w:rsidRDefault="005824DA" w:rsidP="005824DA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5824DA" w:rsidTr="00041173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4DA" w:rsidRDefault="005824DA" w:rsidP="00041173">
            <w:pPr>
              <w:spacing w:after="1" w:line="240" w:lineRule="atLeast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:rsidR="005824DA" w:rsidRDefault="005824DA" w:rsidP="00041173">
            <w:pPr>
              <w:spacing w:after="1" w:line="240" w:lineRule="atLeast"/>
              <w:jc w:val="center"/>
            </w:pPr>
            <w:r>
              <w:rPr>
                <w:color w:val="392C69"/>
                <w:sz w:val="24"/>
              </w:rPr>
              <w:t>(</w:t>
            </w:r>
            <w:proofErr w:type="gramStart"/>
            <w:r>
              <w:rPr>
                <w:color w:val="392C69"/>
                <w:sz w:val="24"/>
              </w:rPr>
              <w:t>в</w:t>
            </w:r>
            <w:proofErr w:type="gramEnd"/>
            <w:r>
              <w:rPr>
                <w:color w:val="392C69"/>
                <w:sz w:val="24"/>
              </w:rPr>
              <w:t xml:space="preserve"> ред. </w:t>
            </w:r>
            <w:hyperlink r:id="rId5" w:history="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392C69"/>
                <w:sz w:val="24"/>
              </w:rPr>
              <w:t xml:space="preserve"> Минсельхоза РФ от 06.07.2006 N 195)</w:t>
            </w:r>
          </w:p>
        </w:tc>
      </w:tr>
    </w:tbl>
    <w:p w:rsidR="005824DA" w:rsidRDefault="005824DA" w:rsidP="005824DA">
      <w:pPr>
        <w:spacing w:after="1" w:line="240" w:lineRule="atLeast"/>
        <w:ind w:firstLine="540"/>
        <w:jc w:val="both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5824DA" w:rsidTr="00041173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4DA" w:rsidRDefault="005824DA" w:rsidP="00041173">
            <w:pPr>
              <w:spacing w:after="1" w:line="240" w:lineRule="atLeast"/>
              <w:jc w:val="both"/>
            </w:pPr>
            <w:proofErr w:type="spellStart"/>
            <w:r>
              <w:rPr>
                <w:color w:val="392C69"/>
                <w:sz w:val="24"/>
              </w:rPr>
              <w:t>КонсультантПлюс</w:t>
            </w:r>
            <w:proofErr w:type="spellEnd"/>
            <w:r>
              <w:rPr>
                <w:color w:val="392C69"/>
                <w:sz w:val="24"/>
              </w:rPr>
              <w:t>: примечание.</w:t>
            </w:r>
          </w:p>
          <w:p w:rsidR="005824DA" w:rsidRDefault="005824DA" w:rsidP="00041173">
            <w:pPr>
              <w:spacing w:after="1" w:line="240" w:lineRule="atLeast"/>
              <w:jc w:val="both"/>
            </w:pPr>
            <w:hyperlink r:id="rId6" w:history="1">
              <w:r>
                <w:rPr>
                  <w:color w:val="0000FF"/>
                  <w:sz w:val="24"/>
                </w:rPr>
                <w:t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РФ от 12.06.2008 N 450 утверждено новое </w:t>
            </w:r>
            <w:hyperlink r:id="rId7" w:history="1">
              <w:r>
                <w:rPr>
                  <w:color w:val="0000FF"/>
                  <w:sz w:val="24"/>
                </w:rPr>
                <w:t>Положение</w:t>
              </w:r>
            </w:hyperlink>
            <w:r>
              <w:rPr>
                <w:color w:val="392C69"/>
                <w:sz w:val="24"/>
              </w:rPr>
              <w:t xml:space="preserve"> о Министерстве сельского хозяйства РФ.</w:t>
            </w:r>
          </w:p>
        </w:tc>
      </w:tr>
    </w:tbl>
    <w:p w:rsidR="005824DA" w:rsidRDefault="005824DA" w:rsidP="005824DA">
      <w:pPr>
        <w:spacing w:before="300" w:after="1" w:line="240" w:lineRule="atLeast"/>
        <w:ind w:firstLine="540"/>
        <w:jc w:val="both"/>
      </w:pPr>
      <w:r>
        <w:rPr>
          <w:sz w:val="24"/>
        </w:rPr>
        <w:t xml:space="preserve">В целях повышения эффективности борьбы с гриппом птиц и в соответствии с </w:t>
      </w:r>
      <w:hyperlink r:id="rId8" w:history="1">
        <w:r>
          <w:rPr>
            <w:color w:val="0000FF"/>
            <w:sz w:val="24"/>
          </w:rPr>
          <w:t>пунктом 5.2.11</w:t>
        </w:r>
      </w:hyperlink>
      <w:r>
        <w:rPr>
          <w:sz w:val="24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24 марта 2006 г. N 164 (Собрание законодательства Российской Федерации, 2006, N 14, ст. 1543), приказываю: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9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Утвердить </w:t>
      </w:r>
      <w:hyperlink w:anchor="P31" w:history="1">
        <w:r>
          <w:rPr>
            <w:color w:val="0000FF"/>
            <w:sz w:val="24"/>
          </w:rPr>
          <w:t>Правила</w:t>
        </w:r>
      </w:hyperlink>
      <w:r>
        <w:rPr>
          <w:sz w:val="24"/>
        </w:rPr>
        <w:t xml:space="preserve"> по борьбе с гриппом птиц согласно приложению.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right"/>
      </w:pPr>
      <w:r>
        <w:rPr>
          <w:sz w:val="24"/>
        </w:rPr>
        <w:t>Министр</w:t>
      </w:r>
    </w:p>
    <w:p w:rsidR="005824DA" w:rsidRDefault="005824DA" w:rsidP="005824DA">
      <w:pPr>
        <w:spacing w:after="1" w:line="240" w:lineRule="atLeast"/>
        <w:jc w:val="right"/>
      </w:pPr>
      <w:r>
        <w:rPr>
          <w:sz w:val="24"/>
        </w:rPr>
        <w:t>А.В.ГОРДЕЕВ</w:t>
      </w:r>
    </w:p>
    <w:p w:rsidR="005824DA" w:rsidRDefault="005824DA" w:rsidP="005824DA">
      <w:pPr>
        <w:spacing w:after="1" w:line="240" w:lineRule="atLeast"/>
        <w:jc w:val="right"/>
      </w:pPr>
    </w:p>
    <w:p w:rsidR="005824DA" w:rsidRDefault="005824DA" w:rsidP="005824DA">
      <w:pPr>
        <w:spacing w:after="1" w:line="240" w:lineRule="atLeast"/>
        <w:jc w:val="right"/>
      </w:pPr>
    </w:p>
    <w:p w:rsidR="005824DA" w:rsidRDefault="005824DA" w:rsidP="005824DA">
      <w:pPr>
        <w:spacing w:after="1" w:line="240" w:lineRule="atLeast"/>
        <w:jc w:val="right"/>
      </w:pPr>
    </w:p>
    <w:p w:rsidR="005824DA" w:rsidRDefault="005824DA" w:rsidP="005824DA">
      <w:pPr>
        <w:spacing w:after="1" w:line="240" w:lineRule="atLeast"/>
        <w:jc w:val="right"/>
      </w:pPr>
    </w:p>
    <w:p w:rsidR="005824DA" w:rsidRDefault="005824DA" w:rsidP="005824DA">
      <w:pPr>
        <w:spacing w:after="1" w:line="240" w:lineRule="atLeast"/>
        <w:jc w:val="right"/>
      </w:pPr>
    </w:p>
    <w:p w:rsidR="005824DA" w:rsidRDefault="005824DA" w:rsidP="005824DA">
      <w:pPr>
        <w:spacing w:after="1" w:line="240" w:lineRule="atLeast"/>
        <w:jc w:val="right"/>
        <w:outlineLvl w:val="0"/>
      </w:pPr>
      <w:r>
        <w:rPr>
          <w:sz w:val="24"/>
        </w:rPr>
        <w:t>Утверждены</w:t>
      </w:r>
    </w:p>
    <w:p w:rsidR="005824DA" w:rsidRDefault="005824DA" w:rsidP="005824DA">
      <w:pPr>
        <w:spacing w:after="1" w:line="240" w:lineRule="atLeast"/>
        <w:jc w:val="right"/>
      </w:pPr>
      <w:r>
        <w:rPr>
          <w:sz w:val="24"/>
        </w:rPr>
        <w:t>Приказом</w:t>
      </w:r>
    </w:p>
    <w:p w:rsidR="005824DA" w:rsidRDefault="005824DA" w:rsidP="005824DA">
      <w:pPr>
        <w:spacing w:after="1" w:line="240" w:lineRule="atLeast"/>
        <w:jc w:val="right"/>
      </w:pPr>
      <w:r>
        <w:rPr>
          <w:sz w:val="24"/>
        </w:rPr>
        <w:t>Минсельхоза России</w:t>
      </w:r>
    </w:p>
    <w:p w:rsidR="005824DA" w:rsidRDefault="005824DA" w:rsidP="005824DA">
      <w:pPr>
        <w:spacing w:after="1" w:line="240" w:lineRule="atLeast"/>
        <w:jc w:val="righ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27.03.2006 N 90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</w:pPr>
      <w:bookmarkStart w:id="0" w:name="P31"/>
      <w:bookmarkEnd w:id="0"/>
      <w:r>
        <w:rPr>
          <w:b/>
          <w:sz w:val="24"/>
        </w:rPr>
        <w:t>ПРАВИЛА</w:t>
      </w:r>
    </w:p>
    <w:p w:rsidR="005824DA" w:rsidRDefault="005824DA" w:rsidP="005824DA">
      <w:pPr>
        <w:spacing w:after="1" w:line="240" w:lineRule="atLeast"/>
        <w:jc w:val="center"/>
      </w:pPr>
      <w:r>
        <w:rPr>
          <w:b/>
          <w:sz w:val="24"/>
        </w:rPr>
        <w:t>ПО БОРЬБЕ С ГРИППОМ ПТИЦ</w:t>
      </w:r>
    </w:p>
    <w:p w:rsidR="005824DA" w:rsidRDefault="005824DA" w:rsidP="005824DA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5824DA" w:rsidTr="00041173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4DA" w:rsidRDefault="005824DA" w:rsidP="00041173">
            <w:pPr>
              <w:spacing w:after="1" w:line="240" w:lineRule="atLeast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:rsidR="005824DA" w:rsidRDefault="005824DA" w:rsidP="00041173">
            <w:pPr>
              <w:spacing w:after="1" w:line="240" w:lineRule="atLeast"/>
              <w:jc w:val="center"/>
            </w:pPr>
            <w:r>
              <w:rPr>
                <w:color w:val="392C69"/>
                <w:sz w:val="24"/>
              </w:rPr>
              <w:t>(</w:t>
            </w:r>
            <w:proofErr w:type="gramStart"/>
            <w:r>
              <w:rPr>
                <w:color w:val="392C69"/>
                <w:sz w:val="24"/>
              </w:rPr>
              <w:t>в</w:t>
            </w:r>
            <w:proofErr w:type="gramEnd"/>
            <w:r>
              <w:rPr>
                <w:color w:val="392C69"/>
                <w:sz w:val="24"/>
              </w:rPr>
              <w:t xml:space="preserve"> ред. </w:t>
            </w:r>
            <w:hyperlink r:id="rId10" w:history="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392C69"/>
                <w:sz w:val="24"/>
              </w:rPr>
              <w:t xml:space="preserve"> Минсельхоза РФ от 06.07.2006 N 195)</w:t>
            </w:r>
          </w:p>
        </w:tc>
      </w:tr>
    </w:tbl>
    <w:p w:rsidR="005824DA" w:rsidRDefault="005824DA" w:rsidP="005824DA">
      <w:pPr>
        <w:spacing w:after="1" w:line="240" w:lineRule="atLeast"/>
        <w:jc w:val="center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I. Область применения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 xml:space="preserve">1. Настоящие Правила определяют порядок проведения мероприятий по предупреждению заражения, ограничению распространения и искоренению гриппа среди птиц, выращиваемых или содержащихся в неволе с целью производства мяса, яиц или </w:t>
      </w:r>
      <w:r>
        <w:rPr>
          <w:sz w:val="24"/>
        </w:rPr>
        <w:lastRenderedPageBreak/>
        <w:t>другой продукции, а также с племенной целью для воспроизводства данной категории птиц (далее - домашняя птица) и других птиц, содержащихся в неволе.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II. Общие сведения о болезни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2. Характеристика болезни. Грипп A птиц (далее - грипп птиц) представляет собой болезнь домашних и диких птиц различных видов, способную протекать в форме эпизоотий, которыми называют такое количественное выражение распространения заразных болезней, при котором болезнь способна к массовому охвату поголовья и широкому распространению, охватывающему хозяйство, район, область, страну. При этом грипп может вызывать смертность зараженной птицы, близкую к 100%, и большой экономический ущерб. При этом некоторые вирусы гриппа A птиц способны инфицировать людей и вызывать у них болезнь различной степени тяжести вплоть до смертельной.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Этиологическим агентом болезни является относящийся к семейству </w:t>
      </w:r>
      <w:proofErr w:type="spellStart"/>
      <w:r>
        <w:rPr>
          <w:sz w:val="24"/>
        </w:rPr>
        <w:t>ортомиксовирусов</w:t>
      </w:r>
      <w:proofErr w:type="spellEnd"/>
      <w:r>
        <w:rPr>
          <w:sz w:val="24"/>
        </w:rPr>
        <w:t xml:space="preserve"> вирус гриппа птиц, который обладает значительной изменчивостью структуры чужеродных для организма белков (далее - антигенная вариабельность) и имеет несколько подтипов, различающихся по способностям антигенов вызывать в организме синтез специфических иммуноглобулинов-антител и вступать во взаимодействие с ними (далее - антигенные свойства) и не дающих при иммунизации перекрестного иммунитета.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По степени тяжести вызываемой ими у конкретных видов птиц болезни вирусы гриппа A птиц подразделяются на вирусы подтипов, вызывающие при заражении цыплят не менее 75%-</w:t>
      </w:r>
      <w:proofErr w:type="spellStart"/>
      <w:r>
        <w:rPr>
          <w:sz w:val="24"/>
        </w:rPr>
        <w:t>ую</w:t>
      </w:r>
      <w:proofErr w:type="spellEnd"/>
      <w:r>
        <w:rPr>
          <w:sz w:val="24"/>
        </w:rPr>
        <w:t xml:space="preserve"> их гибель, или вирусы подтипов H5 и H7, имеющие молекулярно-биологические характеристики </w:t>
      </w:r>
      <w:proofErr w:type="spellStart"/>
      <w:r>
        <w:rPr>
          <w:sz w:val="24"/>
        </w:rPr>
        <w:t>высокопатогенных</w:t>
      </w:r>
      <w:proofErr w:type="spellEnd"/>
      <w:r>
        <w:rPr>
          <w:sz w:val="24"/>
        </w:rPr>
        <w:t xml:space="preserve"> вирусов (далее - </w:t>
      </w:r>
      <w:proofErr w:type="spellStart"/>
      <w:r>
        <w:rPr>
          <w:sz w:val="24"/>
        </w:rPr>
        <w:t>высокопатогенные</w:t>
      </w:r>
      <w:proofErr w:type="spellEnd"/>
      <w:r>
        <w:rPr>
          <w:sz w:val="24"/>
        </w:rPr>
        <w:t xml:space="preserve"> вирусы гриппа), и вирусы любых подтипов, не обладающие высокой патогенностью для цыплят (далее - </w:t>
      </w:r>
      <w:proofErr w:type="spellStart"/>
      <w:r>
        <w:rPr>
          <w:sz w:val="24"/>
        </w:rPr>
        <w:t>низкопатогенные</w:t>
      </w:r>
      <w:proofErr w:type="spellEnd"/>
      <w:r>
        <w:rPr>
          <w:sz w:val="24"/>
        </w:rPr>
        <w:t xml:space="preserve"> вирусы гриппа). Болезнь, вызываемая </w:t>
      </w:r>
      <w:proofErr w:type="spellStart"/>
      <w:r>
        <w:rPr>
          <w:sz w:val="24"/>
        </w:rPr>
        <w:t>высокопатогенными</w:t>
      </w:r>
      <w:proofErr w:type="spellEnd"/>
      <w:r>
        <w:rPr>
          <w:sz w:val="24"/>
        </w:rPr>
        <w:t xml:space="preserve"> вирусами гриппа, может протекать в подострой, острой или сверхострой форме и часто завершается летальным исходом. При сверхостром течении клинические признаки болезни, как правило, не успевают развиться.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1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3. Патогенез, симптомы болезни. У всех видов домашних и диких водоплавающих птиц характерными клиническими признаками являются: </w:t>
      </w:r>
      <w:proofErr w:type="spellStart"/>
      <w:r>
        <w:rPr>
          <w:sz w:val="24"/>
        </w:rPr>
        <w:t>дискоординация</w:t>
      </w:r>
      <w:proofErr w:type="spellEnd"/>
      <w:r>
        <w:rPr>
          <w:sz w:val="24"/>
        </w:rPr>
        <w:t xml:space="preserve"> движений, запрокидывание головы, вращательное движение головой с потряхиванием, искривление шеи, отсутствие реакции на внешние раздражители, отказ от корма и воды, угнетенное состояние, синусит, истечение из носовых отверстий, конъюнктивит, помутнение роговицы и слепота, диарея.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У кур отмечаются: повышенная температура тела, угнетенное состояние, резкое снижение яичной продуктивности, взъерошенность оперения, отказ от корма, цианоз кожных покровов, особенно в области глаз и живота, опухание и почернение гребня и сережек, отек подчелюстного пространства, подкожные кровоизлияния на конечностях; диарея, фекалии желто-зеленого цвета.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При заражении любых птиц </w:t>
      </w:r>
      <w:proofErr w:type="spellStart"/>
      <w:r>
        <w:rPr>
          <w:sz w:val="24"/>
        </w:rPr>
        <w:t>низкопатогенными</w:t>
      </w:r>
      <w:proofErr w:type="spellEnd"/>
      <w:r>
        <w:rPr>
          <w:sz w:val="24"/>
        </w:rPr>
        <w:t xml:space="preserve"> вирусами, а водоплавающей птицы - любыми (высоко- и </w:t>
      </w:r>
      <w:proofErr w:type="spellStart"/>
      <w:r>
        <w:rPr>
          <w:sz w:val="24"/>
        </w:rPr>
        <w:t>низкопатогенными</w:t>
      </w:r>
      <w:proofErr w:type="spellEnd"/>
      <w:r>
        <w:rPr>
          <w:sz w:val="24"/>
        </w:rPr>
        <w:t xml:space="preserve">) вирусами возможно появление атипичных или стертых форм болезни. Возможно носительство вируса без проявления каких-либо клинических признаков. Возможно бессимптомное носительство высоко- и </w:t>
      </w:r>
      <w:proofErr w:type="spellStart"/>
      <w:r>
        <w:rPr>
          <w:sz w:val="24"/>
        </w:rPr>
        <w:t>низкопатогенных</w:t>
      </w:r>
      <w:proofErr w:type="spellEnd"/>
      <w:r>
        <w:rPr>
          <w:sz w:val="24"/>
        </w:rPr>
        <w:t xml:space="preserve"> вирусов на иммунном фоне.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>Продолжительность инкубационного периода болезни обычно составляет от суток до трех недель.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Вирусы гриппа A птиц способны быстро изменять свою патогенность.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4. Источником микробов, вирусов, бактерий или других микроорганизмов, эволюционно приспособившихся к паразитированию в организме животного или человека и способных к болезнетворному воздействию на него (далее - возбудитель болезни), являются зараженные птицы, вирус выделяется в основном с пометом. Сам помет, загрязненные им корма, растения, инвентарь, подстилка и др. предметы являются основными факторами передачи возбудителя болезни.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2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5. Основные пути передачи возбудителя болезни - передача возбудителя через корм или воду, при потреблении которых происходит заражение организма (далее - алиментарный путь передачи), а также - при прямом контакте восприимчивого поголовья с инфицированной птицей - воздушно-капельный.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Распространение вируса в помещениях, отдельных птицефабриках (птицефермах), отдельных дворах, квартирах (подъездах), участках пастбищ (урочищах), </w:t>
      </w:r>
      <w:proofErr w:type="spellStart"/>
      <w:r>
        <w:rPr>
          <w:sz w:val="24"/>
        </w:rPr>
        <w:t>птицебойнях</w:t>
      </w:r>
      <w:proofErr w:type="spellEnd"/>
      <w:r>
        <w:rPr>
          <w:sz w:val="24"/>
        </w:rPr>
        <w:t>, рынках живой птицы и других объектах, где находятся больные или подозреваемые в заболевании птицы, а также район обитания, где выявлены больные дикие птицы (далее - эпизоотический очаг) и за его пределами возможно посредством необеззараженных продуктов птицеводства (мясо, яйца, пух и перо), загрязненных микроорганизмами (далее - контаминированных) кормов, воды, помета, инвентаря, а также транспортных средств и обслуживающего персонала.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3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Вирус весьма стоек в нейтральной влажной среде, включая воду, и в замороженном состоянии, но высокочувствителен к нагреванию и действию дезинфицирующих агентов.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6. Различают два состояния инфицированной птицы: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proofErr w:type="gramStart"/>
      <w:r>
        <w:rPr>
          <w:sz w:val="24"/>
        </w:rPr>
        <w:t>первое</w:t>
      </w:r>
      <w:proofErr w:type="gramEnd"/>
      <w:r>
        <w:rPr>
          <w:sz w:val="24"/>
        </w:rPr>
        <w:t xml:space="preserve"> - наличие болезни, вызванной вирусом, с проявлением клинических признаков;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proofErr w:type="gramStart"/>
      <w:r>
        <w:rPr>
          <w:sz w:val="24"/>
        </w:rPr>
        <w:t>второе</w:t>
      </w:r>
      <w:proofErr w:type="gramEnd"/>
      <w:r>
        <w:rPr>
          <w:sz w:val="24"/>
        </w:rPr>
        <w:t xml:space="preserve"> - наличие циркуляции вируса без каких-либо клинических проявлений.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Оба состояния птицы являются основанием для проведения мероприятий по недопущению распространения и ликвидации гриппа птиц.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III. Эпизоотический контроль</w:t>
      </w:r>
    </w:p>
    <w:p w:rsidR="005824DA" w:rsidRDefault="005824DA" w:rsidP="005824DA">
      <w:pPr>
        <w:spacing w:after="1" w:line="240" w:lineRule="atLeast"/>
        <w:jc w:val="center"/>
      </w:pP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постановка диагноза на грипп птиц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7. Предварительный диагноз на грипп птиц при возникновении случаев болезни и гибели птиц устанавливают на основании клинических, патологоанатомических и эпизоотологических данных.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8. При постановке предварительного диагноза проводятся мероприятия, проводимые при подозрении на грипп птиц, изложенные в </w:t>
      </w:r>
      <w:hyperlink w:anchor="P122" w:history="1">
        <w:r>
          <w:rPr>
            <w:color w:val="0000FF"/>
            <w:sz w:val="24"/>
          </w:rPr>
          <w:t>главе VII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4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bookmarkStart w:id="1" w:name="P68"/>
      <w:bookmarkEnd w:id="1"/>
      <w:r>
        <w:rPr>
          <w:sz w:val="24"/>
        </w:rPr>
        <w:lastRenderedPageBreak/>
        <w:t>9. Окончательный диагноз по факту заболевания и гибели птиц устанавливают по результатам лабораторных исследований проб патологического материала и сывороток крови. Диагноз на грипп птиц считают подтвержденным, если: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выделен и идентифицирован </w:t>
      </w:r>
      <w:proofErr w:type="spellStart"/>
      <w:r>
        <w:rPr>
          <w:sz w:val="24"/>
        </w:rPr>
        <w:t>высокопатогенный</w:t>
      </w:r>
      <w:proofErr w:type="spellEnd"/>
      <w:r>
        <w:rPr>
          <w:sz w:val="24"/>
        </w:rPr>
        <w:t xml:space="preserve"> вирус;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выделен и идентифицирован любой вирус подтипов H5 или H7;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установлено наличие рибонуклеиновой кислоты (далее - РНК), специфичной для </w:t>
      </w:r>
      <w:proofErr w:type="spellStart"/>
      <w:r>
        <w:rPr>
          <w:sz w:val="24"/>
        </w:rPr>
        <w:t>высокопатогенного</w:t>
      </w:r>
      <w:proofErr w:type="spellEnd"/>
      <w:r>
        <w:rPr>
          <w:sz w:val="24"/>
        </w:rPr>
        <w:t xml:space="preserve"> вируса любого подтипа или РНК вирусов подтипов H5 или H7, любого уровня патогенности в пробах патологического материала;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обнаружены антитела к гемагглютининам подтипов H5 и H7, когда достоверно известно, что они не связаны с вакцинацией.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10. При постановке окончательного диагноза проводятся мероприятия по ликвидации гриппа птиц, изложенные в </w:t>
      </w:r>
      <w:hyperlink w:anchor="P159" w:history="1">
        <w:r>
          <w:rPr>
            <w:color w:val="0000FF"/>
            <w:sz w:val="24"/>
          </w:rPr>
          <w:t>главе VIII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11. Лабораторная диагностика гриппа птиц проводится федеральным государственным учреждением "Всероссийский государственный научно-исследовательский институт контроля, стандартизации и сертификации ветеринарных препаратов - Центр качества ветеринарных препаратов и кормов", ветеринарными лабораториями субъектов Российской Федерации, районов и городов (далее - лаборатории). Для проведения отдельных лабораторных исследований и детального изучения вируса привлекаются специализированные учреждения, находящиеся в ведении Россельхознадзора и других федеральных органов исполнительной власти.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12. </w:t>
      </w:r>
      <w:proofErr w:type="spellStart"/>
      <w:r>
        <w:rPr>
          <w:sz w:val="24"/>
        </w:rPr>
        <w:t>Изоляты</w:t>
      </w:r>
      <w:proofErr w:type="spellEnd"/>
      <w:r>
        <w:rPr>
          <w:sz w:val="24"/>
        </w:rPr>
        <w:t xml:space="preserve"> вируса гриппа птиц, полученные в лабораториях при проведении диагностических и мониторинговых мероприятий, а также информация об их циркуляции в популяциях домашних и диких птиц и ветеринарная отчетность должны направляться в уполномоченную </w:t>
      </w:r>
      <w:proofErr w:type="spellStart"/>
      <w:r>
        <w:rPr>
          <w:sz w:val="24"/>
        </w:rPr>
        <w:t>Россельхознадзором</w:t>
      </w:r>
      <w:proofErr w:type="spellEnd"/>
      <w:r>
        <w:rPr>
          <w:sz w:val="24"/>
        </w:rPr>
        <w:t xml:space="preserve"> подведомственную лабораторию.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13. Лаборатории направляют позитивные образцы патологического материала и проб сывороток крови в уполномоченную </w:t>
      </w:r>
      <w:proofErr w:type="spellStart"/>
      <w:r>
        <w:rPr>
          <w:sz w:val="24"/>
        </w:rPr>
        <w:t>Россельхознадзором</w:t>
      </w:r>
      <w:proofErr w:type="spellEnd"/>
      <w:r>
        <w:rPr>
          <w:sz w:val="24"/>
        </w:rPr>
        <w:t xml:space="preserve"> подведомственную организацию для выделения и изучения свойств вируса.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IV. Установление факта циркуляции вируса гриппа птиц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 xml:space="preserve">14. Установление факта циркуляции среди птиц вирусов, относящихся к подтипам H5 или H7, проводится путем исследования согласно </w:t>
      </w:r>
      <w:hyperlink w:anchor="P68" w:history="1">
        <w:r>
          <w:rPr>
            <w:color w:val="0000FF"/>
            <w:sz w:val="24"/>
          </w:rPr>
          <w:t>пункту 9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15. При подтверждении факта циркуляции среди птиц вирусов подтипов H5 или H7 проводятся мероприятия по ликвидации гриппа птиц, изложенные в </w:t>
      </w:r>
      <w:hyperlink w:anchor="P159" w:history="1">
        <w:r>
          <w:rPr>
            <w:color w:val="0000FF"/>
            <w:sz w:val="24"/>
          </w:rPr>
          <w:t>главе VIII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16. Установление факта циркуляции </w:t>
      </w:r>
      <w:proofErr w:type="spellStart"/>
      <w:r>
        <w:rPr>
          <w:sz w:val="24"/>
        </w:rPr>
        <w:t>низкопатогенных</w:t>
      </w:r>
      <w:proofErr w:type="spellEnd"/>
      <w:r>
        <w:rPr>
          <w:sz w:val="24"/>
        </w:rPr>
        <w:t xml:space="preserve"> вирусов, относящихся к подтипам H4, H6 или H9, при отсутствии каких-либо клинических признаков болезни, требует повторного проведения исследования проб тканей, органов и (или) их содержимого, биологических жидкостей, отобранных у животных, зараженных вирусом гриппа птиц, или животных, которые могли быть заражены, с целью диагностики или мониторинга заразных болезней (далее - пробы </w:t>
      </w:r>
      <w:proofErr w:type="spellStart"/>
      <w:r>
        <w:rPr>
          <w:sz w:val="24"/>
        </w:rPr>
        <w:t>патматериала</w:t>
      </w:r>
      <w:proofErr w:type="spellEnd"/>
      <w:r>
        <w:rPr>
          <w:sz w:val="24"/>
        </w:rPr>
        <w:t xml:space="preserve">), сывороток и идентификации подтипа возбудителя серологическими и/или генетическими методами. В случае подтверждения факта циркуляции проводятся мероприятия по ликвидации гриппа птиц, изложенные в </w:t>
      </w:r>
      <w:hyperlink w:anchor="P159" w:history="1">
        <w:r>
          <w:rPr>
            <w:color w:val="0000FF"/>
            <w:sz w:val="24"/>
          </w:rPr>
          <w:t>главе VIII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lastRenderedPageBreak/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5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17. При установлении факта циркуляции среди поголовья птиц организаций по племенному животноводству, поставляющих птицу или инкубационное яйцо в коммерческие организации, </w:t>
      </w:r>
      <w:proofErr w:type="spellStart"/>
      <w:r>
        <w:rPr>
          <w:sz w:val="24"/>
        </w:rPr>
        <w:t>низкопатогенных</w:t>
      </w:r>
      <w:proofErr w:type="spellEnd"/>
      <w:r>
        <w:rPr>
          <w:sz w:val="24"/>
        </w:rPr>
        <w:t xml:space="preserve"> вирусов, не относящихся к подтипам H4, H5, H6, H7 или H9, при отсутствии каких-либо клинических признаков болезни у птиц проводятся мероприятия в соответствии с </w:t>
      </w:r>
      <w:hyperlink w:anchor="P159" w:history="1">
        <w:r>
          <w:rPr>
            <w:color w:val="0000FF"/>
            <w:sz w:val="24"/>
          </w:rPr>
          <w:t>главой VIII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16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V. Требования по профилактике гриппа птиц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18. Ответственность за здоровье, содержание и использование птиц несут их владельцы &lt;*&gt;.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--------------------------------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&lt;*&gt; </w:t>
      </w:r>
      <w:hyperlink r:id="rId17" w:history="1">
        <w:r>
          <w:rPr>
            <w:color w:val="0000FF"/>
            <w:sz w:val="24"/>
          </w:rPr>
          <w:t>Статья 18</w:t>
        </w:r>
      </w:hyperlink>
      <w:r>
        <w:rPr>
          <w:sz w:val="24"/>
        </w:rP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857).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Владельцы птиц обязаны: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осуществлять хозяйственные и ветеринарные мероприятия, обеспечивающие предупреждение возникновения заболевания птиц;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предоставлять специалистам в области ветеринарии по их требованию птиц для осмотра;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выполнять указания специалистов в области ветеринарии о проведении мероприятий по профилактике и борьбе с гриппом птиц;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обеспечивать проведение предусмотренных настоящими Правилами ограничительных мероприятий по предупреждению заболевания гриппом птиц;</w:t>
      </w:r>
    </w:p>
    <w:p w:rsidR="005824DA" w:rsidRDefault="005824DA" w:rsidP="005824DA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5824DA" w:rsidTr="00041173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4DA" w:rsidRDefault="005824DA" w:rsidP="00041173">
            <w:pPr>
              <w:spacing w:after="1" w:line="240" w:lineRule="atLeast"/>
              <w:jc w:val="both"/>
            </w:pPr>
            <w:proofErr w:type="spellStart"/>
            <w:r>
              <w:rPr>
                <w:color w:val="392C69"/>
                <w:sz w:val="24"/>
              </w:rPr>
              <w:t>КонсультантПлюс</w:t>
            </w:r>
            <w:proofErr w:type="spellEnd"/>
            <w:r>
              <w:rPr>
                <w:color w:val="392C69"/>
                <w:sz w:val="24"/>
              </w:rPr>
              <w:t>: примечание.</w:t>
            </w:r>
          </w:p>
          <w:p w:rsidR="005824DA" w:rsidRDefault="005824DA" w:rsidP="00041173">
            <w:pPr>
              <w:spacing w:after="1" w:line="240" w:lineRule="atLeast"/>
              <w:jc w:val="both"/>
            </w:pPr>
            <w:r>
              <w:rPr>
                <w:color w:val="392C69"/>
                <w:sz w:val="24"/>
              </w:rPr>
              <w:t xml:space="preserve">Об административной ответственности за сокрытие от органов государственного ветеринарного надзора сведений о внезапном падеже или об одновременных массовых заболеваниях животных см. </w:t>
            </w:r>
            <w:hyperlink r:id="rId18" w:history="1">
              <w:r>
                <w:rPr>
                  <w:color w:val="0000FF"/>
                  <w:sz w:val="24"/>
                </w:rPr>
                <w:t>статью 10.7</w:t>
              </w:r>
            </w:hyperlink>
            <w:r>
              <w:rPr>
                <w:color w:val="392C69"/>
                <w:sz w:val="24"/>
              </w:rPr>
              <w:t xml:space="preserve"> Кодекса РФ об административных правонарушениях.</w:t>
            </w:r>
          </w:p>
        </w:tc>
      </w:tr>
    </w:tbl>
    <w:p w:rsidR="005824DA" w:rsidRDefault="005824DA" w:rsidP="005824DA">
      <w:pPr>
        <w:spacing w:before="300" w:after="1" w:line="240" w:lineRule="atLeast"/>
        <w:ind w:firstLine="540"/>
        <w:jc w:val="both"/>
      </w:pPr>
      <w:r>
        <w:rPr>
          <w:sz w:val="24"/>
        </w:rPr>
        <w:t>- извещать специалистов в области ветеринарии о всех случаях внезапного падежа или одновременного массового заболевания птиц, а также об их необычном поведении;</w:t>
      </w:r>
    </w:p>
    <w:p w:rsidR="005824DA" w:rsidRDefault="005824DA" w:rsidP="005824DA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5824DA" w:rsidTr="00041173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4DA" w:rsidRDefault="005824DA" w:rsidP="00041173">
            <w:pPr>
              <w:spacing w:after="1" w:line="240" w:lineRule="atLeast"/>
              <w:jc w:val="both"/>
            </w:pPr>
            <w:proofErr w:type="spellStart"/>
            <w:r>
              <w:rPr>
                <w:color w:val="392C69"/>
                <w:sz w:val="24"/>
              </w:rPr>
              <w:t>КонсультантПлюс</w:t>
            </w:r>
            <w:proofErr w:type="spellEnd"/>
            <w:r>
              <w:rPr>
                <w:color w:val="392C69"/>
                <w:sz w:val="24"/>
              </w:rPr>
              <w:t>: примечание.</w:t>
            </w:r>
          </w:p>
          <w:p w:rsidR="005824DA" w:rsidRDefault="005824DA" w:rsidP="00041173">
            <w:pPr>
              <w:spacing w:after="1" w:line="240" w:lineRule="atLeast"/>
              <w:jc w:val="both"/>
            </w:pPr>
            <w:r>
              <w:rPr>
                <w:color w:val="392C69"/>
                <w:sz w:val="24"/>
              </w:rPr>
              <w:t xml:space="preserve">Об административной ответственности за несвоевременное принятие либо непринятие мер по локализации внезапного падежа или массовых заболеваний животных см. </w:t>
            </w:r>
            <w:hyperlink r:id="rId19" w:history="1">
              <w:r>
                <w:rPr>
                  <w:color w:val="0000FF"/>
                  <w:sz w:val="24"/>
                </w:rPr>
                <w:t>статью 10.7</w:t>
              </w:r>
            </w:hyperlink>
            <w:r>
              <w:rPr>
                <w:color w:val="392C69"/>
                <w:sz w:val="24"/>
              </w:rPr>
              <w:t xml:space="preserve"> Кодекса РФ об административных правонарушениях.</w:t>
            </w:r>
          </w:p>
        </w:tc>
      </w:tr>
    </w:tbl>
    <w:p w:rsidR="005824DA" w:rsidRDefault="005824DA" w:rsidP="005824DA">
      <w:pPr>
        <w:spacing w:before="300" w:after="1" w:line="240" w:lineRule="atLeast"/>
        <w:ind w:firstLine="540"/>
        <w:jc w:val="both"/>
      </w:pPr>
      <w:r>
        <w:rPr>
          <w:sz w:val="24"/>
        </w:rPr>
        <w:t>- до прибытия специалистов принять меры по изоляции птиц, подозреваемых в заболевании.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>19. Специалисты в области ветеринарии организаций - владельцев птиц обязаны проводить на обслуживаемой территории предусмотренные настоящими Правилами мероприятия по профилактике и борьбе с гриппом птиц.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Специалисты в области ветеринарии вправе предъявлять требования о проведении вакцинации и о предоставлении владельцами птиц сведений о вновь приобретенных птицах.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20. Контроль за выполнением организациями и гражданами - владельцами птиц мероприятий по профилактике и борьбе с гриппом птиц осуществляют государственные ветеринарные инспекторы по закрепленным территориям обслуживания, главные государственные ветеринарные инспекторы субъектов Российской Федерации.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21. В каждой птицеводческой организации должно проводиться отслеживание распространения возбудителей заразных болезней (далее - мониторинг) с использованием средств лабораторной диагностики, с помощью которого можно выявить или охарактеризовать вирусный антиген либо противовирусные антитела (далее - тест-система) для выявления: возможного наличия в пробах помета птиц и патологического материала РНК вируса гриппа птиц; антител к вирусу гриппа птиц в сыворотках крови птицы.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Периодичность проведения исследования: в каждом из птицеводческих помещений - не реже 1 раза в квартал для птицеводческих организаций закрытого типа и не реже 2 раз в год для птицеводческих организаций открытого типа; а для населенных пунктов, где имеется домашняя птица, - не реже 2 раз в год.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Репрезентативность выборки исследуемых образцов в каждом из птицеводческих помещений должна позволять выявить циркуляцию вируса при инфицировании не менее 5 процентов поголовья для птицеводческих организаций закрытого типа; не менее 10 процентов для птицеводческих организаций открытого типа; не менее 20 процентов для населенных пунктов.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22. В случае выявления положительных по содержанию вирусной РНК проб должно быть произведено типирование генов гемагглютинина и нейраминидазы. В случае выявления положительных к вирусу гриппа птиц сывороток они должны быть подвергнуты типированию с целью определения </w:t>
      </w:r>
      <w:proofErr w:type="spellStart"/>
      <w:r>
        <w:rPr>
          <w:sz w:val="24"/>
        </w:rPr>
        <w:t>субтипоспецифичности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антигемагглютининовых</w:t>
      </w:r>
      <w:proofErr w:type="spellEnd"/>
      <w:r>
        <w:rPr>
          <w:sz w:val="24"/>
        </w:rPr>
        <w:t xml:space="preserve"> антител.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23. Ход и результаты отбора проб при проведении мониторинга оформляются актами, копии которых направляются в уполномоченную </w:t>
      </w:r>
      <w:proofErr w:type="spellStart"/>
      <w:r>
        <w:rPr>
          <w:sz w:val="24"/>
        </w:rPr>
        <w:t>Россельхознадзором</w:t>
      </w:r>
      <w:proofErr w:type="spellEnd"/>
      <w:r>
        <w:rPr>
          <w:sz w:val="24"/>
        </w:rPr>
        <w:t xml:space="preserve"> подведомственную лабораторию в срок не более 1 месяца после отбора проб, а при выявлении РНК вирусов подтипов H4, H5, H6, H7 и H9 или антител к этим подтипам вирусов - немедленно.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24. План проведения мониторинга на соответствующей территории утверждается руководителем территориального органа Россельхознадзора.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VI. Ограничительные мероприятия, проводимые в пунктах,</w:t>
      </w:r>
    </w:p>
    <w:p w:rsidR="005824DA" w:rsidRDefault="005824DA" w:rsidP="005824DA">
      <w:pPr>
        <w:spacing w:after="1" w:line="240" w:lineRule="atLeast"/>
        <w:jc w:val="center"/>
      </w:pPr>
      <w:proofErr w:type="gramStart"/>
      <w:r>
        <w:rPr>
          <w:sz w:val="24"/>
        </w:rPr>
        <w:t>неблагополучных</w:t>
      </w:r>
      <w:proofErr w:type="gramEnd"/>
      <w:r>
        <w:rPr>
          <w:sz w:val="24"/>
        </w:rPr>
        <w:t xml:space="preserve"> по гриппу птиц</w:t>
      </w:r>
    </w:p>
    <w:p w:rsidR="005824DA" w:rsidRDefault="005824DA" w:rsidP="005824DA">
      <w:pPr>
        <w:spacing w:after="1" w:line="240" w:lineRule="atLeast"/>
        <w:jc w:val="center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0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 xml:space="preserve">25. В случае выявления циркуляции вируса гриппа птиц государственный ветеринарный инспектор по закрепленной территории обслуживания вносит в органы государственной власти Российской Федерации, субъектов Российской Федерации и </w:t>
      </w:r>
      <w:r>
        <w:rPr>
          <w:sz w:val="24"/>
        </w:rPr>
        <w:lastRenderedPageBreak/>
        <w:t>органы местного самоуправления предложения об определении границ эпизоотического очага, населенного пункта или его части, птицеводческой организации и фермы с помещениями, прилегающими к ним территориями и водоемами и других объектов, на территории которых установлен очаг заболевания (далее - неблагополучный пункт), населенного пункта, хозяйств, пастбищ (урочищ) и других территорий, непосредственно прилегающих к неблагополучному пункту или имеющих с ним тесные хозяйственные связи (далее - угрожаемая зона) и территории, окружающей угрожаемую зону, в которой проводят соответствующие мероприятия по мониторингу гриппа птиц (далее - зона наблюдения), с учетом хозяйственных связей, экологических и географических условий, эпизоотологических факторов и особенностей ведения птицеводства в данной местности.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Глубина угрожаемой зоны составляет не менее 5 км от границ неблагополучного пункта.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Глубина зоны наблюдения составляет не менее 10 км от границ неблагополучного пункта.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bookmarkStart w:id="2" w:name="P122"/>
      <w:bookmarkEnd w:id="2"/>
      <w:r>
        <w:rPr>
          <w:sz w:val="24"/>
        </w:rPr>
        <w:t>VII. Мероприятия, проводимые при подозрении на грипп птиц</w:t>
      </w:r>
    </w:p>
    <w:p w:rsidR="005824DA" w:rsidRDefault="005824DA" w:rsidP="005824DA">
      <w:pPr>
        <w:spacing w:after="1" w:line="240" w:lineRule="atLeast"/>
        <w:jc w:val="center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1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 xml:space="preserve">26. На основании </w:t>
      </w:r>
      <w:hyperlink r:id="rId22" w:history="1">
        <w:r>
          <w:rPr>
            <w:color w:val="0000FF"/>
            <w:sz w:val="24"/>
          </w:rPr>
          <w:t>ст. 9</w:t>
        </w:r>
      </w:hyperlink>
      <w:r>
        <w:rPr>
          <w:sz w:val="24"/>
        </w:rPr>
        <w:t xml:space="preserve"> Закона Российской Федерации от 14 мая 1993 г. N 4979-1 "О ветеринарии" лицо, уполномоченное осуществлять государственный ветеринарный надзор на закрепленной территории, при поступлении информации о подозрении на грипп птиц предъявляет требования к владельцам птиц о проведении на объекте противоэпизоотических и других мероприятий.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bookmarkStart w:id="3" w:name="P126"/>
      <w:bookmarkEnd w:id="3"/>
      <w:r>
        <w:rPr>
          <w:sz w:val="24"/>
        </w:rPr>
        <w:t>27. При проведении на объекте противоэпизоотических мероприятий при подозрении на грипп птиц могут быть приняты следующие меры: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закрытие доступа на объект посторонним лицам и транспорту на объектах;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недопущение посещения работниками неблагополучных птичников, кроме персонала, непосредственно их обслуживающего, и дополнительно закрепленных на период проведения мероприятий работников и специалистов в области ветеринарии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ограничение передвижения персонала, обслуживающего неблагополучную группу птиц, по территории организации, исключение его контакта с другими птицами и ухаживающими за ними лицами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исключение возможности выноса вируса из предполагаемого эпизоотического очага: прекращение отгрузки продукции, если по технологии ее изготовления не гарантирована </w:t>
      </w:r>
      <w:proofErr w:type="spellStart"/>
      <w:r>
        <w:rPr>
          <w:sz w:val="24"/>
        </w:rPr>
        <w:t>инактивация</w:t>
      </w:r>
      <w:proofErr w:type="spellEnd"/>
      <w:r>
        <w:rPr>
          <w:sz w:val="24"/>
        </w:rPr>
        <w:t xml:space="preserve"> вируса в ее составе, организация смены одежды, обуви, прохождение гигиенического душа персоналом, оборудование </w:t>
      </w:r>
      <w:proofErr w:type="spellStart"/>
      <w:r>
        <w:rPr>
          <w:sz w:val="24"/>
        </w:rPr>
        <w:t>дезбарьерами</w:t>
      </w:r>
      <w:proofErr w:type="spellEnd"/>
      <w:r>
        <w:rPr>
          <w:sz w:val="24"/>
        </w:rPr>
        <w:t xml:space="preserve"> на входе и въезде на территорию подозреваемых объектов, обеспечение постоянной </w:t>
      </w:r>
      <w:proofErr w:type="spellStart"/>
      <w:r>
        <w:rPr>
          <w:sz w:val="24"/>
        </w:rPr>
        <w:t>дезобработки</w:t>
      </w:r>
      <w:proofErr w:type="spellEnd"/>
      <w:r>
        <w:rPr>
          <w:sz w:val="24"/>
        </w:rPr>
        <w:t xml:space="preserve"> верхней спецодежды и обуви людей при выходе из птичника и дезинфекции транспорта при выезде (кроме птицеводческих организаций открытого типа, зоологические садов, вивариев, коллекций птицы, питомников птицы);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организация бескровного убоя больной птицы, сбор павшей и убитой птицы в герметичную тару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отведение в пределах территории организации участка для сжигания трупов птиц (для птицеводческих организаций закрытого типа);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>- проведение при массовом бескровном убое больной птицы ее захоронения в установленном порядке в условиях, исключающих рассеивание предполагаемого возбудителя болезни во внешней среде (для объектов, где имеется живая птица);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3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прекращение перемещения птицы внутри организации (бригады, отделения) и вывоза из него птицы, яиц и других продуктов птицеводства, а также вывоза кормов, инвентаря, оборудования, помета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подготовка отдельного складского помещения в пределах предполагаемого очага для временного хранения яиц из подозреваемых в инфицировании птичников или обеспечение их хранения внутри птичников до проведения диагностических мероприятий (для объектов, где имеется живая птица);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4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организация проведения дезинфекции птичников, включая, при необходимости, дезинфекцию в присутствии птицы, прилегающей территории и дорог внутрихозяйственного назначения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разделение имеющегося стада на выгуле, не допуская контакта подозреваемой в инфицировании птицы с другой домашней и дикой птицей, а в случае невозможности - изоляция подозреваемой в инфицировании птицы внутри помещений или загонов (для птицеводческих организаций открытого типа);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изоляция больной птицы и недопущение посещения инфицированных птичников и выгулов людьми, кроме персонала, непосредственно обслуживающего данные объекты, и дополнительно закрепленных на период проведения мероприятий работников и специалистов в области ветеринарии (для объектов, где имеется живая птица);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5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прекращение выгула или иного использования птицы за границами объекта (для объектов, где имеется живая птица);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прекращение посещения других домовладений, где имеется домашняя птица, прекращение вывоза живой птицы и полученной от нее продукции, вынос (вывоз) инвентаря, оборудования, помета (для личных подворий и домовладений);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вывешивание на входах и въездах на объект предупреждающих надписей (кроме личных домовладений);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приостановление торговли птицей;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приостановление отгрузки продукции убоя (кроме зоологических садов, вивариев, коллекций птицы, питомников птицы, выставок, рынков живой птицы);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регулярное проведение мойки и дезинфекции помещений (для выставок, </w:t>
      </w:r>
      <w:proofErr w:type="spellStart"/>
      <w:r>
        <w:rPr>
          <w:sz w:val="24"/>
        </w:rPr>
        <w:t>птицебоен</w:t>
      </w:r>
      <w:proofErr w:type="spellEnd"/>
      <w:r>
        <w:rPr>
          <w:sz w:val="24"/>
        </w:rPr>
        <w:t>, складов, рынков, баз, магазинов и других объектов, где имеется готовая птицеводческая продукция);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складирование продукции убоя, полученной от подозреваемой в инфицировании птицы, в отдельных складских и холодильных помещениях (для объектов, имеющих такую продукцию);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 xml:space="preserve">- снабжение персонала средствами индивидуальной защиты (маски для лица, спецодежда, средства гигиены) (для </w:t>
      </w:r>
      <w:proofErr w:type="spellStart"/>
      <w:r>
        <w:rPr>
          <w:sz w:val="24"/>
        </w:rPr>
        <w:t>птицебоен</w:t>
      </w:r>
      <w:proofErr w:type="spellEnd"/>
      <w:r>
        <w:rPr>
          <w:sz w:val="24"/>
        </w:rPr>
        <w:t>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организация ежедневного клинического осмотра персонала с обязательной термометрией (для </w:t>
      </w:r>
      <w:proofErr w:type="spellStart"/>
      <w:r>
        <w:rPr>
          <w:sz w:val="24"/>
        </w:rPr>
        <w:t>птицебоен</w:t>
      </w:r>
      <w:proofErr w:type="spellEnd"/>
      <w:r>
        <w:rPr>
          <w:sz w:val="24"/>
        </w:rPr>
        <w:t>);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недопущение к работе, предполагающей непосредственный контакт с подозреваемой в заражении птицей, граждан в возрасте свыше 65 и моложе 18 лет, лиц, имеющих хронические болезни органов дыхания и иммунной системы, лиц с признаками любых болезней и недомоганий.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28. Лицо, уполномоченное осуществлять государственный ветеринарный надзор, при поступлении информации о подозрении на грипп птиц на объекте, расположенном на закрепленной территории, обязано: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организовать отбор патологического материала от больных и подозреваемых в заражении птиц и направить его с нарочным для исследований в аккредитованную ветеринарную лабораторию с оформлением соответствующего направления;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организовать проведение эпизоотологического анализа с выяснением возможных путей заноса возбудителя болезни;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выявить границы предполагаемых эпизоотического очага, неблагополучного пункта и угрожаемой зоны;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контролировать проведение дезинфекции зараженных объектов и предметов;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немедленно проинформировать о подозрении на грипп птиц главного </w:t>
      </w:r>
      <w:proofErr w:type="spellStart"/>
      <w:r>
        <w:rPr>
          <w:sz w:val="24"/>
        </w:rPr>
        <w:t>госветинспектора</w:t>
      </w:r>
      <w:proofErr w:type="spellEnd"/>
      <w:r>
        <w:rPr>
          <w:sz w:val="24"/>
        </w:rPr>
        <w:t xml:space="preserve"> субъекта Российской Федерации, орган исполнительной власти субъекта Российской Федерации, территориальное управление Россельхознадзора, территориальный орган Роспотребнадзора, территориальное управление по делам МЧС России, территориальный орган МВД России, государственных ветеринарных инспекторов прилегающих территорий.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bookmarkStart w:id="4" w:name="P159"/>
      <w:bookmarkEnd w:id="4"/>
      <w:r>
        <w:rPr>
          <w:sz w:val="24"/>
        </w:rPr>
        <w:t>VIII. Мероприятия по ликвидации гриппа птиц</w:t>
      </w:r>
    </w:p>
    <w:p w:rsidR="005824DA" w:rsidRDefault="005824DA" w:rsidP="005824DA">
      <w:pPr>
        <w:spacing w:after="1" w:line="240" w:lineRule="atLeast"/>
        <w:jc w:val="center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29. Организационные мероприятия, проводимые при подтверждении диагноза на грипп птиц: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6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29.1. Главный государственный ветеринарный инспектор субъекта Российской Федерации при установлении диагноза на грипп птиц обязан немедленно направить информацию об этом главному государственному ветеринарному инспектору Российской Федерации, в орган исполнительной власти субъекта Российской Федерации, территориальный орган Роспотребнадзора, территориальному управлению МЧС России, главным государственным ветеринарным инспекторам прилегающих субъектов Российской Федерации.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29.2. Главный государственный ветеринарный инспектор субъекта Российской Федерации организует мониторинг гриппа птиц в угрожаемой зоне и принимает меры к обеспечению территории необходимым запасом дезинфицирующих средств и противогриппозной вакцины, а также направляет своего представителя для организации противоэпизоотических мероприятий в неблагополучном пункте.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 xml:space="preserve">29.3. В соответствии со </w:t>
      </w:r>
      <w:hyperlink r:id="rId27" w:history="1">
        <w:r>
          <w:rPr>
            <w:color w:val="0000FF"/>
            <w:sz w:val="24"/>
          </w:rPr>
          <w:t>ст. 17</w:t>
        </w:r>
      </w:hyperlink>
      <w:r>
        <w:rPr>
          <w:sz w:val="24"/>
        </w:rPr>
        <w:t xml:space="preserve"> Закона Российской Федерации от 14 мая 1993 г. N 4979-1 "О ветеринарии" в случаях появления угрозы возникновения и распространения гриппа птиц органы исполнительной власти субъектов Российской Федерации, органы местного самоуправления на основании представлений соответствующих главных государственных ветеринарных инспекторов вводят ограничительные мероприятия (карантин).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29.4. Ограничительными мероприятиями, вводимыми в случаях появления угрозы возникновения и распространения гриппа птиц, могут быть: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закрытие всех дорог (троп), ведущих из неблагополучного пункта, выставление необходимого количества круглосуточных контрольно-пропускных постов, оборудованных </w:t>
      </w:r>
      <w:proofErr w:type="spellStart"/>
      <w:r>
        <w:rPr>
          <w:sz w:val="24"/>
        </w:rPr>
        <w:t>дезбарьерами</w:t>
      </w:r>
      <w:proofErr w:type="spellEnd"/>
      <w:r>
        <w:rPr>
          <w:sz w:val="24"/>
        </w:rPr>
        <w:t xml:space="preserve">, пароформалиновыми камерами для обработки одежды и дезинфекционными установками, с круглосуточным дежурством, с привлечением ветеринарных инспекторов и сотрудников правоохранительных органов. На дорогах устанавливают соответствующие указатели: "Карантин", "Проезд и проход запрещен", "Объезд". Посты оборудуют шлагбаумами, </w:t>
      </w:r>
      <w:proofErr w:type="spellStart"/>
      <w:r>
        <w:rPr>
          <w:sz w:val="24"/>
        </w:rPr>
        <w:t>дезбарьерами</w:t>
      </w:r>
      <w:proofErr w:type="spellEnd"/>
      <w:r>
        <w:rPr>
          <w:sz w:val="24"/>
        </w:rPr>
        <w:t xml:space="preserve"> и будками для дежурных, устанавливают связь;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ограничение передвижения транспорта в зоне карантина, при этом допущенный транспорт подлежит обязательной дезинфекции на въезде и выезде из карантинной зоны;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закрепление в неблагополучном пункте постоянного транспорта без права выезда за его пределы карантинной зоны, а на контрольно-пропускном пункте оборудование площадки для перевалки доставляемых грузов;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оборудование входов в птицеводческие помещения (личные хозяйства граждан), расположенные на территории эпизоотического очага, </w:t>
      </w:r>
      <w:proofErr w:type="spellStart"/>
      <w:r>
        <w:rPr>
          <w:sz w:val="24"/>
        </w:rPr>
        <w:t>дезбарьерами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дезковриками</w:t>
      </w:r>
      <w:proofErr w:type="spellEnd"/>
      <w:r>
        <w:rPr>
          <w:sz w:val="24"/>
        </w:rPr>
        <w:t xml:space="preserve"> для обработки обуви и транспорта, заправленными раствором эффективного при гриппе птиц дезинфицирующего средства;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учет всего находящегося в неблагополучном пункте поголовья птиц и доведение до владельцев птиц особенностей их содержания в условиях карантина;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проведение мероприятий по убою и уничтожению восприимчивого поголовья;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обеспечение лиц, работающих в очаге, респираторами, двумя комплектами сменной спецодежды и обуви, полотенцами, мылом и </w:t>
      </w:r>
      <w:proofErr w:type="spellStart"/>
      <w:r>
        <w:rPr>
          <w:sz w:val="24"/>
        </w:rPr>
        <w:t>дезраствором</w:t>
      </w:r>
      <w:proofErr w:type="spellEnd"/>
      <w:r>
        <w:rPr>
          <w:sz w:val="24"/>
        </w:rPr>
        <w:t xml:space="preserve"> для обработки рук, а также аптечкой первой медицинской помощи;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проведение ежедневной дезинфекции птицеводческих помещений и территорий фермы, двора, предметов ухода, оборудования, транспортных средств;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регулярная уборка и уничтожение трупов птиц, остатков кормов и подстилки в пределах неблагополучного пункта;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ежедневное обеззараживание или уничтожение одежды и обуви;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- а также иные меры, предусмотренные </w:t>
      </w:r>
      <w:hyperlink w:anchor="P126" w:history="1">
        <w:r>
          <w:rPr>
            <w:color w:val="0000FF"/>
            <w:sz w:val="24"/>
          </w:rPr>
          <w:t>пунктом 27</w:t>
        </w:r>
      </w:hyperlink>
      <w:r>
        <w:rPr>
          <w:sz w:val="24"/>
        </w:rPr>
        <w:t xml:space="preserve"> настоящих Правил.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30. Мероприятия, проводимые в угрожаемой зоне: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8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>30.1. Руководители территориальных управлений Россельхознадзора закрепляют за владельцами птиц и населенными пунктами в угрожаемой зоне специалистов в области ветеринарии для проведения диагностических мероприятий и осуществления контроля за соблюдением владельцами птиц ветеринарно-санитарных правил, направленных на охрану мест содержания птиц от заноса в них возбудителя болезни.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30.2. В населенных пунктах угрожаемой зоны владельцы птиц обеспечивают содержание домашней птицы, исключающее контакт между нею и дикой водоплавающей птицей.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30.3. Государственные ветеринарные инспекторы по закрепленной территории обслуживания и главные государственные ветеринарные инспекторы субъектов Российской Федерации устанавливают ветеринарно-санитарный контроль на автотрассах, организациях по убою и переработке птицы, хранению и реализации продуктов птицеводства.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30.4. При обнаружении неблагополучного по гриппу птиц пункта в районе или субъекте Российской Федерации межрайонная перевозка птицы и продуктов птицеводства в пределах того же субъекта допускается по согласованию с главным государственным ветеринарным инспектором субъекта Российской Федерации, между субъектами - по согласованию с главным государственным ветеринарным инспектором Российской Федерации.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30.5. В угрожаемой зоне допускается: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вывоз домашних птиц для убоя на ближайшем птицекомбинате (убойном пункте), расположенном в пределах угрожаемой зоны;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вывоз всех видов животных, невосприимчивых к гриппу птиц, и полученной от них продукции;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вывоз промышленных товаров, стройматериалов и других грузов, не являющихся птицей, продуктами ее убоя и продуктами, не прошедшими термическую обработку, из хозяйств организаций, граждан угрожаемой зоны при соблюдении условий и порядка, установленных государственным ветеринарным инспектором по закрепленной территории обслуживания.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30.6. В случае возникновения в угрожаемой зоне болезни птиц с клиническими и патологоанатомическими признаками, характерными для гриппа птиц, государственный ветеринарный инспектор по закрепленной территории обслуживания определяет границы эпизоотического очага, неблагополучного пункта, отбирает пробы </w:t>
      </w:r>
      <w:proofErr w:type="spellStart"/>
      <w:r>
        <w:rPr>
          <w:sz w:val="24"/>
        </w:rPr>
        <w:t>патматериала</w:t>
      </w:r>
      <w:proofErr w:type="spellEnd"/>
      <w:r>
        <w:rPr>
          <w:sz w:val="24"/>
        </w:rPr>
        <w:t>, направляет указанные пробы с нарочным в уполномоченную лабораторию, организует проведение мероприятий по ликвидации гриппа птиц до получения лабораторного подтверждения диагноза.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31. Вакцинации в угрожаемой зоне: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31.1. Решение о проведении вынужденной или профилактической вакцинации птиц против гриппа в пределах угрожаемой зоны принимает Главный государственный ветеринарный инспектор Российской Федерации.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31.2. Основаниями для введения обязательной вакцинации являются: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тенденция к дальнейшему распространению инфекции;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>- защита ценной племенной продукции;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защита редких и ценных птиц;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создание защитной зоны вокруг промышленных птицеводческих организаций, в которой вся содержащаяся выгульным способом птица подвергается вакцинации;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- возникновение стационарно неблагополучных пунктов по маршрутам миграции диких перелетных птиц.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31.3. Всех вновь поступающих в угрожаемую зону домашних птиц вакцинируют против гриппа птиц, допуская их в общее стадо не ранее чем через 28 суток после иммунизации.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31.4. В случае возникновения среди вакцинированного поголовья заболевания птиц с клиническими и патологоанатомическими признаками, характерными для гриппа птиц, или обнаружения циркуляции вируса государственный ветеринарный инспектор по закрепленной территории обслуживания и главный государственный ветеринарный инспектор субъекта Российской Федерации организуют проведение мероприятий при подозрении на грипп птиц, а при лабораторном подтверждении диагноза или факта инфицирования вакцинированного поголовья организуют проведение мероприятий по ликвидации гриппа птиц.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32. Мероприятия, проводимые в зоне наблюдения: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29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32.1. Государственный ветеринарный инспектор по закрепленной территории обслуживания в зоне наблюдения проводит учет </w:t>
      </w:r>
      <w:proofErr w:type="spellStart"/>
      <w:r>
        <w:rPr>
          <w:sz w:val="24"/>
        </w:rPr>
        <w:t>птицепоголовья</w:t>
      </w:r>
      <w:proofErr w:type="spellEnd"/>
      <w:r>
        <w:rPr>
          <w:sz w:val="24"/>
        </w:rPr>
        <w:t>, находящегося в личном владении граждан, в промышленном секторе и в других организациях, независимо от формы собственности и ведомственной принадлежности.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32.2. Профилактическая вакцинация в зоне наблюдения осуществляется по решению Россельхознадзора или его территориального управления.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32.3. Государственный ветеринарный инспектор по закрепленной территории обслуживания организует проведение регулярного клинического наблюдения и отбор проб для диагностических исследований в рамках мониторинга.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33. Мероприятия, проводимые при подтверждении факта инфицирования птицы в отсутствие признаков болезни.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30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bookmarkStart w:id="5" w:name="P206"/>
      <w:bookmarkEnd w:id="5"/>
      <w:r>
        <w:rPr>
          <w:sz w:val="24"/>
        </w:rPr>
        <w:t xml:space="preserve">33.1. При лабораторном подтверждении факта инфицирования </w:t>
      </w:r>
      <w:proofErr w:type="spellStart"/>
      <w:r>
        <w:rPr>
          <w:sz w:val="24"/>
        </w:rPr>
        <w:t>невакцинированного</w:t>
      </w:r>
      <w:proofErr w:type="spellEnd"/>
      <w:r>
        <w:rPr>
          <w:sz w:val="24"/>
        </w:rPr>
        <w:t xml:space="preserve"> поголовья птиц птицеводческой организации любого типа и направления продуктивности вирусами подтипов H5 и H7 и отсутствия у птиц клинических признаков болезни выполняют мероприятия, установленные настоящими Правилами.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31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bookmarkStart w:id="6" w:name="P208"/>
      <w:bookmarkEnd w:id="6"/>
      <w:r>
        <w:rPr>
          <w:sz w:val="24"/>
        </w:rPr>
        <w:t xml:space="preserve">33.2. При подтверждении факта инфицирования поголовья птиц товарных птицеводческих организаций </w:t>
      </w:r>
      <w:proofErr w:type="spellStart"/>
      <w:r>
        <w:rPr>
          <w:sz w:val="24"/>
        </w:rPr>
        <w:t>низкопатогенными</w:t>
      </w:r>
      <w:proofErr w:type="spellEnd"/>
      <w:r>
        <w:rPr>
          <w:sz w:val="24"/>
        </w:rPr>
        <w:t xml:space="preserve"> вирусами подтипов H4, H6 и H9 запрещается реализация птиц в живом виде, инкубационного яйца.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32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lastRenderedPageBreak/>
        <w:t xml:space="preserve">Под контролем государственного ветеринарного инспектора по закрепленной территории обслуживания мясо птицы может быть вывезено из угрожаемой зоны для промышленной переработки, с использованием технологических режимов, обеспечивающих </w:t>
      </w:r>
      <w:proofErr w:type="spellStart"/>
      <w:r>
        <w:rPr>
          <w:sz w:val="24"/>
        </w:rPr>
        <w:t>инактивацию</w:t>
      </w:r>
      <w:proofErr w:type="spellEnd"/>
      <w:r>
        <w:rPr>
          <w:sz w:val="24"/>
        </w:rPr>
        <w:t xml:space="preserve"> вируса.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В организациях разрабатывается и реализуется программа искоренения инфекции, в ходе которой инфицированное поголовье подлежит убою.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Проведение убоя птицы допустимо после окончания технологического цикла выращивания (использования) птицы.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33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33.3. При подтверждении факта инфицирования поголовья птиц организаций по племенному животноводству </w:t>
      </w:r>
      <w:proofErr w:type="spellStart"/>
      <w:r>
        <w:rPr>
          <w:sz w:val="24"/>
        </w:rPr>
        <w:t>низкопатогенными</w:t>
      </w:r>
      <w:proofErr w:type="spellEnd"/>
      <w:r>
        <w:rPr>
          <w:sz w:val="24"/>
        </w:rPr>
        <w:t xml:space="preserve"> вирусами, не упомянутыми в </w:t>
      </w:r>
      <w:hyperlink w:anchor="P206" w:history="1">
        <w:r>
          <w:rPr>
            <w:color w:val="0000FF"/>
            <w:sz w:val="24"/>
          </w:rPr>
          <w:t>подпунктах 33.1,</w:t>
        </w:r>
      </w:hyperlink>
      <w:r>
        <w:rPr>
          <w:sz w:val="24"/>
        </w:rPr>
        <w:t xml:space="preserve"> </w:t>
      </w:r>
      <w:hyperlink w:anchor="P208" w:history="1">
        <w:r>
          <w:rPr>
            <w:color w:val="0000FF"/>
            <w:sz w:val="24"/>
          </w:rPr>
          <w:t>33.2</w:t>
        </w:r>
      </w:hyperlink>
      <w:r>
        <w:rPr>
          <w:sz w:val="24"/>
        </w:rPr>
        <w:t xml:space="preserve"> настоящих Правил, не допускается реализация инкубационных яиц и птицы любого возраста. Поголовье птицы подлежит убою на мясо, молодняк может содержаться до убойных кондиций. Мясо и мясопродукты используют без ограничений. Яйца реализуют как товарные без ограничений.</w:t>
      </w:r>
    </w:p>
    <w:p w:rsidR="005824DA" w:rsidRDefault="005824DA" w:rsidP="005824DA">
      <w:pPr>
        <w:spacing w:after="1" w:line="240" w:lineRule="atLeast"/>
        <w:jc w:val="both"/>
      </w:pP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ред. </w:t>
      </w:r>
      <w:hyperlink r:id="rId34" w:history="1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РФ от 06.07.2006 N 195)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IX. Отмена карантина и последующие ограничения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34. Карантин в неблагополучном пункте может быть отменен не ранее 21 суток со дня уничтожения (утилизации) всего восприимчивого поголовья или убоя и переработки условно здоровых птиц, находившихся в неблагополучном пункте, и проведения заключительной дезинфекции.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35. Карантин в организации, в которой проводили убой птицы, подозреваемой в заражении гриппом птиц, или перерабатывали и хранили продукты и сырье от такой птицы, отменяют не ранее 21 суток после окончания переработки мяса птицы и проведения заключительной дезинфекции помещений организации, ее территории, инвентаря, производственного оборудования.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36. Государственный ветеринарный инспектор по закрепленной территории обслуживания проверяет полноту выполнения заключительных ветеринарно-санитарных мероприятий, благополучие </w:t>
      </w:r>
      <w:proofErr w:type="spellStart"/>
      <w:r>
        <w:rPr>
          <w:sz w:val="24"/>
        </w:rPr>
        <w:t>птицепоголовья</w:t>
      </w:r>
      <w:proofErr w:type="spellEnd"/>
      <w:r>
        <w:rPr>
          <w:sz w:val="24"/>
        </w:rPr>
        <w:t xml:space="preserve"> по гриппу птиц, после чего вносит в местные органы самоуправления предложение об отмене карантина.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37. После отмены карантина в течение 3 месяцев для всех владельцев птиц следует ограничивать вывоз инкубационного яйца и живой птицы всех видов и возрастов в другие хозяйства.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38. Вакцинацию </w:t>
      </w:r>
      <w:proofErr w:type="spellStart"/>
      <w:r>
        <w:rPr>
          <w:sz w:val="24"/>
        </w:rPr>
        <w:t>птицепоголовья</w:t>
      </w:r>
      <w:proofErr w:type="spellEnd"/>
      <w:r>
        <w:rPr>
          <w:sz w:val="24"/>
        </w:rPr>
        <w:t xml:space="preserve"> против гриппа птиц после отмены карантина следует проводить на территории неблагополучного пункта на протяжении того периода времени, пока результатами лабораторного мониторинга не будет подтверждено отсутствие циркуляции вируса среди вакцинированного поголовья.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jc w:val="center"/>
        <w:outlineLvl w:val="1"/>
      </w:pPr>
      <w:r>
        <w:rPr>
          <w:sz w:val="24"/>
        </w:rPr>
        <w:t>X. Мероприятия по защите персонала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  <w:r>
        <w:rPr>
          <w:sz w:val="24"/>
        </w:rPr>
        <w:t>39. Всем лицам, занятым в проведении специальных мероприятий по ликвидации заболевания птиц гриппом, рекомендуется проходить ежедневный медицинский осмотр.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 xml:space="preserve">40. Для работы с больными птицами специалисты должны быть обеспечены спецодеждой (халатами или комбинезонами, полотенцами, шапочками), сменной обувью, </w:t>
      </w:r>
      <w:r>
        <w:rPr>
          <w:sz w:val="24"/>
        </w:rPr>
        <w:lastRenderedPageBreak/>
        <w:t xml:space="preserve">резиновыми перчатками, респираторами, мылом и другими средствами индивидуальной защиты, а также необходимым инструментарием и посудой. По окончании работы одежду и обувь обеззараживают или уничтожают. После клинического обследования животных или отбора от них проб </w:t>
      </w:r>
      <w:proofErr w:type="spellStart"/>
      <w:r>
        <w:rPr>
          <w:sz w:val="24"/>
        </w:rPr>
        <w:t>патматериала</w:t>
      </w:r>
      <w:proofErr w:type="spellEnd"/>
      <w:r>
        <w:rPr>
          <w:sz w:val="24"/>
        </w:rPr>
        <w:t xml:space="preserve"> необходимо умыться и вымыть руки с мылом.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41. Для личной дезинфекции работников, инструментария и посуды используются средства и методы, предписанные для обеззараживания различных объектов, зараженных патогенными микроорганизмами.</w:t>
      </w:r>
    </w:p>
    <w:p w:rsidR="005824DA" w:rsidRDefault="005824DA" w:rsidP="005824DA">
      <w:pPr>
        <w:spacing w:before="240" w:after="1" w:line="240" w:lineRule="atLeast"/>
        <w:ind w:firstLine="540"/>
        <w:jc w:val="both"/>
      </w:pPr>
      <w:r>
        <w:rPr>
          <w:sz w:val="24"/>
        </w:rPr>
        <w:t>42. К работе с больными птицами не следует допускать лиц, перенесших тяжелые заболевания, имеющих болезни дыхательной системы, лиц в возрасте свыше 65 лет и не достигших 18-летнего возраста, беременных женщин.</w:t>
      </w: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spacing w:after="1" w:line="240" w:lineRule="atLeast"/>
        <w:ind w:firstLine="540"/>
        <w:jc w:val="both"/>
      </w:pPr>
    </w:p>
    <w:p w:rsidR="005824DA" w:rsidRDefault="005824DA" w:rsidP="005824D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2C3D" w:rsidRPr="005824DA" w:rsidRDefault="00262C3D" w:rsidP="005824DA">
      <w:pPr>
        <w:ind w:firstLine="709"/>
        <w:jc w:val="both"/>
        <w:rPr>
          <w:sz w:val="24"/>
          <w:szCs w:val="24"/>
        </w:rPr>
      </w:pPr>
      <w:bookmarkStart w:id="7" w:name="_GoBack"/>
      <w:bookmarkEnd w:id="7"/>
    </w:p>
    <w:sectPr w:rsidR="00262C3D" w:rsidRPr="0058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DA"/>
    <w:rsid w:val="00262C3D"/>
    <w:rsid w:val="005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202CF-5E66-44D9-9AA0-C660CB03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EFDEF95786567F329ED801A3B983A5F0244507E10AA42CF5E7311E3B98CCDAD0254909C821FF1619EBDE684C84CBE62477239BB091FlB56F" TargetMode="External"/><Relationship Id="rId13" Type="http://schemas.openxmlformats.org/officeDocument/2006/relationships/hyperlink" Target="consultantplus://offline/ref=715EFDEF95786567F329ED801A3B983A5E04435C7010AA42CF5E7311E3B98CCDAD0254909C821DF6619EBDE684C84CBE62477239BB091FlB56F" TargetMode="External"/><Relationship Id="rId18" Type="http://schemas.openxmlformats.org/officeDocument/2006/relationships/hyperlink" Target="consultantplus://offline/ref=715EFDEF95786567F329ED801A3B983A5B01475C731FF748C7077F13E4B6D3DAAA4B58919C821BF56AC1B8F3959040B87B597124A70B1DB5l15DF" TargetMode="External"/><Relationship Id="rId26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34" Type="http://schemas.openxmlformats.org/officeDocument/2006/relationships/hyperlink" Target="consultantplus://offline/ref=715EFDEF95786567F329ED801A3B983A5E04435C7010AA42CF5E7311E3B98CCDAD0254909C821DF4619EBDE684C84CBE62477239BB091FlB56F" TargetMode="External"/><Relationship Id="rId7" Type="http://schemas.openxmlformats.org/officeDocument/2006/relationships/hyperlink" Target="consultantplus://offline/ref=715EFDEF95786567F329ED801A3B983A5B0143577F13F748C7077F13E4B6D3DAAA4B58919C821CF46DC1B8F3959040B87B597124A70B1DB5l15DF" TargetMode="External"/><Relationship Id="rId12" Type="http://schemas.openxmlformats.org/officeDocument/2006/relationships/hyperlink" Target="consultantplus://offline/ref=715EFDEF95786567F329ED801A3B983A5E04435C7010AA42CF5E7311E3B98CCDAD0254909C821CFF619EBDE684C84CBE62477239BB091FlB56F" TargetMode="External"/><Relationship Id="rId17" Type="http://schemas.openxmlformats.org/officeDocument/2006/relationships/hyperlink" Target="consultantplus://offline/ref=715EFDEF95786567F329ED801A3B983A5B014057721CF748C7077F13E4B6D3DAAA4B58919C821DF46AC1B8F3959040B87B597124A70B1DB5l15DF" TargetMode="External"/><Relationship Id="rId25" Type="http://schemas.openxmlformats.org/officeDocument/2006/relationships/hyperlink" Target="consultantplus://offline/ref=715EFDEF95786567F329ED801A3B983A5E04435C7010AA42CF5E7311E3B98CCDAD0254909C821DF1619EBDE684C84CBE62477239BB091FlB56F" TargetMode="External"/><Relationship Id="rId33" Type="http://schemas.openxmlformats.org/officeDocument/2006/relationships/hyperlink" Target="consultantplus://offline/ref=715EFDEF95786567F329ED801A3B983A5E04435C7010AA42CF5E7311E3B98CCDAD0254909C821DFE619EBDE684C84CBE62477239BB091FlB5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5EFDEF95786567F329ED801A3B983A5E04435C7010AA42CF5E7311E3B98CCDAD0254909C821DF4619EBDE684C84CBE62477239BB091FlB56F" TargetMode="External"/><Relationship Id="rId20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29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5EFDEF95786567F329ED801A3B983A5B0143577F13F748C7077F13E4B6D3DAB84B009D9D8502F669D4EEA2D3lC54F" TargetMode="External"/><Relationship Id="rId11" Type="http://schemas.openxmlformats.org/officeDocument/2006/relationships/hyperlink" Target="consultantplus://offline/ref=715EFDEF95786567F329ED801A3B983A5E04435C7010AA42CF5E7311E3B98CCDAD0254909C821CFE619EBDE684C84CBE62477239BB091FlB56F" TargetMode="External"/><Relationship Id="rId24" Type="http://schemas.openxmlformats.org/officeDocument/2006/relationships/hyperlink" Target="consultantplus://offline/ref=715EFDEF95786567F329ED801A3B983A5E04435C7010AA42CF5E7311E3B98CCDAD0254909C821DF0619EBDE684C84CBE62477239BB091FlB56F" TargetMode="External"/><Relationship Id="rId32" Type="http://schemas.openxmlformats.org/officeDocument/2006/relationships/hyperlink" Target="consultantplus://offline/ref=715EFDEF95786567F329ED801A3B983A5E04435C7010AA42CF5E7311E3B98CCDAD0254909C821DF4619EBDE684C84CBE62477239BB091FlB56F" TargetMode="External"/><Relationship Id="rId5" Type="http://schemas.openxmlformats.org/officeDocument/2006/relationships/hyperlink" Target="consultantplus://offline/ref=715EFDEF95786567F329ED801A3B983A5E04435C7010AA42CF5E7311E3B98CCDAD0254909C821CF0619EBDE684C84CBE62477239BB091FlB56F" TargetMode="External"/><Relationship Id="rId15" Type="http://schemas.openxmlformats.org/officeDocument/2006/relationships/hyperlink" Target="consultantplus://offline/ref=715EFDEF95786567F329ED801A3B983A5E04435C7010AA42CF5E7311E3B98CCDAD0254909C821DF7619EBDE684C84CBE62477239BB091FlB56F" TargetMode="External"/><Relationship Id="rId23" Type="http://schemas.openxmlformats.org/officeDocument/2006/relationships/hyperlink" Target="consultantplus://offline/ref=715EFDEF95786567F329ED801A3B983A5E04435C7010AA42CF5E7311E3B98CCDAD0254909C821DF3619EBDE684C84CBE62477239BB091FlB56F" TargetMode="External"/><Relationship Id="rId28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15EFDEF95786567F329ED801A3B983A5E04435C7010AA42CF5E7311E3B98CCDAD0254909C821CF1619EBDE684C84CBE62477239BB091FlB56F" TargetMode="External"/><Relationship Id="rId19" Type="http://schemas.openxmlformats.org/officeDocument/2006/relationships/hyperlink" Target="consultantplus://offline/ref=715EFDEF95786567F329ED801A3B983A5B01475C731FF748C7077F13E4B6D3DAAA4B58919C821BF56AC1B8F3959040B87B597124A70B1DB5l15DF" TargetMode="External"/><Relationship Id="rId31" Type="http://schemas.openxmlformats.org/officeDocument/2006/relationships/hyperlink" Target="consultantplus://offline/ref=715EFDEF95786567F329ED801A3B983A5E04435C7010AA42CF5E7311E3B98CCDAD0254909C821DF4619EBDE684C84CBE62477239BB091FlB56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15EFDEF95786567F329ED801A3B983A5E04435C7010AA42CF5E7311E3B98CCDAD0254909C821CF0619EBDE684C84CBE62477239BB091FlB56F" TargetMode="External"/><Relationship Id="rId14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22" Type="http://schemas.openxmlformats.org/officeDocument/2006/relationships/hyperlink" Target="consultantplus://offline/ref=715EFDEF95786567F329ED801A3B983A5B014057721CF748C7077F13E4B6D3DAAA4B5894958948A72E9FE1A3D6DB4DBA62457125lB58F" TargetMode="External"/><Relationship Id="rId27" Type="http://schemas.openxmlformats.org/officeDocument/2006/relationships/hyperlink" Target="consultantplus://offline/ref=715EFDEF95786567F329ED801A3B983A5B014057721CF748C7077F13E4B6D3DAAA4B5896988948A72E9FE1A3D6DB4DBA62457125lB58F" TargetMode="External"/><Relationship Id="rId30" Type="http://schemas.openxmlformats.org/officeDocument/2006/relationships/hyperlink" Target="consultantplus://offline/ref=715EFDEF95786567F329ED801A3B983A5E04435C7010AA42CF5E7311E3B98CCDAD0254909C821DF5619EBDE684C84CBE62477239BB091FlB56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5926</Words>
  <Characters>33781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Голятина Ирина Михайловна</dc:creator>
  <cp:keywords/>
  <dc:description/>
  <cp:lastModifiedBy>Голятина Ирина Михайловна</cp:lastModifiedBy>
  <cp:revision>1</cp:revision>
  <dcterms:created xsi:type="dcterms:W3CDTF">2021-03-17T05:59:00Z</dcterms:created>
  <dcterms:modified xsi:type="dcterms:W3CDTF">2021-03-17T06:00:00Z</dcterms:modified>
</cp:coreProperties>
</file>